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D7C7F" w14:textId="514401D1" w:rsidR="00DD6B2A" w:rsidRPr="00DE312B" w:rsidRDefault="00DE312B" w:rsidP="00DE312B">
      <w:pPr>
        <w:spacing w:line="240" w:lineRule="auto"/>
        <w:contextualSpacing/>
        <w:jc w:val="center"/>
        <w:rPr>
          <w:b/>
          <w:bCs/>
          <w:sz w:val="28"/>
          <w:szCs w:val="28"/>
        </w:rPr>
      </w:pPr>
      <w:r w:rsidRPr="00DE312B">
        <w:rPr>
          <w:b/>
          <w:bCs/>
          <w:sz w:val="28"/>
          <w:szCs w:val="28"/>
        </w:rPr>
        <w:t xml:space="preserve">Cas clinique immunologie </w:t>
      </w:r>
    </w:p>
    <w:p w14:paraId="390693A1" w14:textId="725A6AD5" w:rsidR="00DE312B" w:rsidRPr="00DE312B" w:rsidRDefault="00DE312B" w:rsidP="00DE312B">
      <w:pPr>
        <w:spacing w:line="240" w:lineRule="auto"/>
        <w:contextualSpacing/>
        <w:jc w:val="center"/>
        <w:rPr>
          <w:b/>
          <w:bCs/>
          <w:sz w:val="28"/>
          <w:szCs w:val="28"/>
        </w:rPr>
      </w:pPr>
      <w:r w:rsidRPr="00DE312B">
        <w:rPr>
          <w:b/>
          <w:bCs/>
          <w:sz w:val="28"/>
          <w:szCs w:val="28"/>
        </w:rPr>
        <w:t>Colle du 11 septembre</w:t>
      </w:r>
    </w:p>
    <w:p w14:paraId="11C16E2F" w14:textId="7400C290" w:rsidR="00DE312B" w:rsidRPr="00DE312B" w:rsidRDefault="00DE312B" w:rsidP="00DE312B">
      <w:pPr>
        <w:rPr>
          <w:b/>
          <w:bCs/>
          <w:sz w:val="28"/>
          <w:szCs w:val="28"/>
        </w:rPr>
      </w:pPr>
    </w:p>
    <w:p w14:paraId="5C350FF0" w14:textId="31999E80" w:rsidR="00DE312B" w:rsidRDefault="00EA4748" w:rsidP="00A9791F">
      <w:pPr>
        <w:jc w:val="both"/>
        <w:rPr>
          <w:sz w:val="24"/>
          <w:szCs w:val="24"/>
        </w:rPr>
      </w:pPr>
      <w:r>
        <w:rPr>
          <w:sz w:val="24"/>
          <w:szCs w:val="24"/>
        </w:rPr>
        <w:t xml:space="preserve">Amel, 30 ans, est atteinte d’un lupus </w:t>
      </w:r>
      <w:proofErr w:type="spellStart"/>
      <w:r>
        <w:rPr>
          <w:sz w:val="24"/>
          <w:szCs w:val="24"/>
        </w:rPr>
        <w:t>cutanéo</w:t>
      </w:r>
      <w:proofErr w:type="spellEnd"/>
      <w:r>
        <w:rPr>
          <w:sz w:val="24"/>
          <w:szCs w:val="24"/>
        </w:rPr>
        <w:t>-articulaire stabilisé depuis 2 ans par un traitement à l’hydroxychloroquine.</w:t>
      </w:r>
    </w:p>
    <w:p w14:paraId="1B9AF46F" w14:textId="13709880" w:rsidR="005A3310" w:rsidRDefault="00EA4748" w:rsidP="00A9791F">
      <w:pPr>
        <w:jc w:val="both"/>
        <w:rPr>
          <w:sz w:val="24"/>
          <w:szCs w:val="24"/>
        </w:rPr>
      </w:pPr>
      <w:r>
        <w:rPr>
          <w:sz w:val="24"/>
          <w:szCs w:val="24"/>
        </w:rPr>
        <w:t xml:space="preserve">Question </w:t>
      </w:r>
      <w:r w:rsidR="00AA2B04">
        <w:rPr>
          <w:sz w:val="24"/>
          <w:szCs w:val="24"/>
        </w:rPr>
        <w:t>1</w:t>
      </w:r>
      <w:r>
        <w:rPr>
          <w:sz w:val="24"/>
          <w:szCs w:val="24"/>
        </w:rPr>
        <w:t> : A quelle</w:t>
      </w:r>
      <w:r w:rsidR="00CB38F2">
        <w:rPr>
          <w:sz w:val="24"/>
          <w:szCs w:val="24"/>
        </w:rPr>
        <w:t>s</w:t>
      </w:r>
      <w:r>
        <w:rPr>
          <w:sz w:val="24"/>
          <w:szCs w:val="24"/>
        </w:rPr>
        <w:t xml:space="preserve"> classe</w:t>
      </w:r>
      <w:r w:rsidR="00CB38F2">
        <w:rPr>
          <w:sz w:val="24"/>
          <w:szCs w:val="24"/>
        </w:rPr>
        <w:t>s</w:t>
      </w:r>
      <w:r w:rsidR="00606DB4">
        <w:rPr>
          <w:sz w:val="24"/>
          <w:szCs w:val="24"/>
        </w:rPr>
        <w:t xml:space="preserve"> chimique </w:t>
      </w:r>
      <w:r w:rsidR="00CB38F2">
        <w:rPr>
          <w:sz w:val="24"/>
          <w:szCs w:val="24"/>
        </w:rPr>
        <w:t xml:space="preserve">et thérapeutique </w:t>
      </w:r>
      <w:r>
        <w:rPr>
          <w:sz w:val="24"/>
          <w:szCs w:val="24"/>
        </w:rPr>
        <w:t xml:space="preserve">appartient l’hydroxychloroquine ? </w:t>
      </w:r>
    </w:p>
    <w:p w14:paraId="7856DA02" w14:textId="7F7D1ED9" w:rsidR="005A3310" w:rsidRPr="005A3310" w:rsidRDefault="005A3310" w:rsidP="00A9791F">
      <w:pPr>
        <w:jc w:val="both"/>
        <w:rPr>
          <w:sz w:val="24"/>
          <w:szCs w:val="24"/>
        </w:rPr>
      </w:pPr>
      <w:r>
        <w:rPr>
          <w:sz w:val="24"/>
          <w:szCs w:val="24"/>
        </w:rPr>
        <w:t xml:space="preserve">Question </w:t>
      </w:r>
      <w:r w:rsidR="00AA2B04">
        <w:rPr>
          <w:sz w:val="24"/>
          <w:szCs w:val="24"/>
        </w:rPr>
        <w:t>2</w:t>
      </w:r>
      <w:r>
        <w:rPr>
          <w:sz w:val="24"/>
          <w:szCs w:val="24"/>
        </w:rPr>
        <w:t xml:space="preserve"> : Les troubles visuels sont des effets indésirables </w:t>
      </w:r>
      <w:r w:rsidR="00D607C5">
        <w:rPr>
          <w:sz w:val="24"/>
          <w:szCs w:val="24"/>
        </w:rPr>
        <w:t xml:space="preserve">(EI) </w:t>
      </w:r>
      <w:r>
        <w:rPr>
          <w:sz w:val="24"/>
          <w:szCs w:val="24"/>
        </w:rPr>
        <w:t xml:space="preserve">décrits avec cette molécule. Quels sont les signaux d’alerte </w:t>
      </w:r>
      <w:r w:rsidR="00AB6F08">
        <w:rPr>
          <w:sz w:val="24"/>
          <w:szCs w:val="24"/>
        </w:rPr>
        <w:t>et les signes cliniques les plus fréquents </w:t>
      </w:r>
      <w:r>
        <w:rPr>
          <w:sz w:val="24"/>
          <w:szCs w:val="24"/>
        </w:rPr>
        <w:t>d</w:t>
      </w:r>
      <w:r w:rsidR="00AB6F08">
        <w:rPr>
          <w:sz w:val="24"/>
          <w:szCs w:val="24"/>
        </w:rPr>
        <w:t>e</w:t>
      </w:r>
      <w:r>
        <w:rPr>
          <w:sz w:val="24"/>
          <w:szCs w:val="24"/>
        </w:rPr>
        <w:t xml:space="preserve"> </w:t>
      </w:r>
      <w:r w:rsidR="00AB6F08">
        <w:rPr>
          <w:sz w:val="24"/>
          <w:szCs w:val="24"/>
        </w:rPr>
        <w:t>l’</w:t>
      </w:r>
      <w:r>
        <w:rPr>
          <w:sz w:val="24"/>
          <w:szCs w:val="24"/>
        </w:rPr>
        <w:t xml:space="preserve">atteinte ophtalmique liée à la prise d’hydroxychloroquine ? </w:t>
      </w:r>
    </w:p>
    <w:p w14:paraId="29BCC902" w14:textId="7E156F14" w:rsidR="00EA4748" w:rsidRDefault="00EA4748" w:rsidP="00A9791F">
      <w:pPr>
        <w:jc w:val="both"/>
        <w:rPr>
          <w:sz w:val="24"/>
          <w:szCs w:val="24"/>
        </w:rPr>
      </w:pPr>
      <w:r>
        <w:rPr>
          <w:sz w:val="24"/>
          <w:szCs w:val="24"/>
        </w:rPr>
        <w:t>Amel consulte ce jour son rhumatologue car elle se plaint d’une prise de poids anormale et d’arthralgies depuis quelques semaines. Au cours de l’examen clinique, le médecin note la présence d’</w:t>
      </w:r>
      <w:proofErr w:type="spellStart"/>
      <w:r>
        <w:rPr>
          <w:sz w:val="24"/>
          <w:szCs w:val="24"/>
        </w:rPr>
        <w:t>oedèmes</w:t>
      </w:r>
      <w:proofErr w:type="spellEnd"/>
      <w:r>
        <w:rPr>
          <w:sz w:val="24"/>
          <w:szCs w:val="24"/>
        </w:rPr>
        <w:t xml:space="preserve"> indolores des membres inférieurs. </w:t>
      </w:r>
      <w:r w:rsidR="00351674">
        <w:rPr>
          <w:sz w:val="24"/>
          <w:szCs w:val="24"/>
        </w:rPr>
        <w:t>Le bilan biologique met en évidence un syndrome néphrotique impur.</w:t>
      </w:r>
    </w:p>
    <w:p w14:paraId="17534309" w14:textId="656B3522" w:rsidR="00AA2B04" w:rsidRDefault="00AA2B04" w:rsidP="00A9791F">
      <w:pPr>
        <w:jc w:val="both"/>
        <w:rPr>
          <w:sz w:val="24"/>
          <w:szCs w:val="24"/>
        </w:rPr>
      </w:pPr>
      <w:r>
        <w:rPr>
          <w:sz w:val="24"/>
          <w:szCs w:val="24"/>
        </w:rPr>
        <w:t>Question 3 : Quels sont les examens biologiques réalisés pour conforter un diagnostic de poussée lupique ? A quels résultats doit-on s’attendre ?</w:t>
      </w:r>
    </w:p>
    <w:p w14:paraId="4E930534" w14:textId="6F2FB124" w:rsidR="00EA4748" w:rsidRDefault="00EA4748" w:rsidP="00A9791F">
      <w:pPr>
        <w:jc w:val="both"/>
        <w:rPr>
          <w:sz w:val="24"/>
          <w:szCs w:val="24"/>
        </w:rPr>
      </w:pPr>
      <w:r>
        <w:rPr>
          <w:sz w:val="24"/>
          <w:szCs w:val="24"/>
        </w:rPr>
        <w:t xml:space="preserve">Question </w:t>
      </w:r>
      <w:r w:rsidR="00AA2B04">
        <w:rPr>
          <w:sz w:val="24"/>
          <w:szCs w:val="24"/>
        </w:rPr>
        <w:t>4</w:t>
      </w:r>
      <w:r>
        <w:rPr>
          <w:sz w:val="24"/>
          <w:szCs w:val="24"/>
        </w:rPr>
        <w:t> : Quelle</w:t>
      </w:r>
      <w:r w:rsidR="00351674">
        <w:rPr>
          <w:sz w:val="24"/>
          <w:szCs w:val="24"/>
        </w:rPr>
        <w:t>s</w:t>
      </w:r>
      <w:r>
        <w:rPr>
          <w:sz w:val="24"/>
          <w:szCs w:val="24"/>
        </w:rPr>
        <w:t xml:space="preserve"> </w:t>
      </w:r>
      <w:r w:rsidR="00351674">
        <w:rPr>
          <w:sz w:val="24"/>
          <w:szCs w:val="24"/>
        </w:rPr>
        <w:t xml:space="preserve">sont les 4 caractéristiques </w:t>
      </w:r>
      <w:proofErr w:type="spellStart"/>
      <w:r w:rsidR="00351674">
        <w:rPr>
          <w:sz w:val="24"/>
          <w:szCs w:val="24"/>
        </w:rPr>
        <w:t>clinico</w:t>
      </w:r>
      <w:proofErr w:type="spellEnd"/>
      <w:r w:rsidR="00351674">
        <w:rPr>
          <w:sz w:val="24"/>
          <w:szCs w:val="24"/>
        </w:rPr>
        <w:t xml:space="preserve">-biologiques d’un syndrome </w:t>
      </w:r>
      <w:r w:rsidR="00351674" w:rsidRPr="00CB38F2">
        <w:rPr>
          <w:sz w:val="24"/>
          <w:szCs w:val="24"/>
        </w:rPr>
        <w:t>néphrotique impur</w:t>
      </w:r>
      <w:r w:rsidR="00CB38F2" w:rsidRPr="00CB38F2">
        <w:rPr>
          <w:sz w:val="24"/>
          <w:szCs w:val="24"/>
        </w:rPr>
        <w:t>, non retrouvée</w:t>
      </w:r>
      <w:r w:rsidR="00CB38F2">
        <w:rPr>
          <w:sz w:val="24"/>
          <w:szCs w:val="24"/>
        </w:rPr>
        <w:t>s</w:t>
      </w:r>
      <w:r w:rsidR="00CB38F2" w:rsidRPr="00CB38F2">
        <w:rPr>
          <w:sz w:val="24"/>
          <w:szCs w:val="24"/>
        </w:rPr>
        <w:t xml:space="preserve"> dans le syndrome néphrotique pur</w:t>
      </w:r>
      <w:r w:rsidR="00351674">
        <w:rPr>
          <w:sz w:val="24"/>
          <w:szCs w:val="24"/>
        </w:rPr>
        <w:t> ?</w:t>
      </w:r>
    </w:p>
    <w:p w14:paraId="7B3420AD" w14:textId="17B3AB49" w:rsidR="00EA4748" w:rsidRDefault="00CB38F2" w:rsidP="00A9791F">
      <w:pPr>
        <w:jc w:val="both"/>
        <w:rPr>
          <w:sz w:val="24"/>
          <w:szCs w:val="24"/>
        </w:rPr>
      </w:pPr>
      <w:r>
        <w:rPr>
          <w:sz w:val="24"/>
          <w:szCs w:val="24"/>
        </w:rPr>
        <w:t xml:space="preserve">Un </w:t>
      </w:r>
      <w:r w:rsidR="00EA4748">
        <w:rPr>
          <w:sz w:val="24"/>
          <w:szCs w:val="24"/>
        </w:rPr>
        <w:t xml:space="preserve">traitement </w:t>
      </w:r>
      <w:r>
        <w:rPr>
          <w:sz w:val="24"/>
          <w:szCs w:val="24"/>
        </w:rPr>
        <w:t>associant du</w:t>
      </w:r>
      <w:r w:rsidR="00351674">
        <w:rPr>
          <w:sz w:val="24"/>
          <w:szCs w:val="24"/>
        </w:rPr>
        <w:t xml:space="preserve"> cyclophosphamide </w:t>
      </w:r>
      <w:r w:rsidR="00D607C5">
        <w:rPr>
          <w:sz w:val="24"/>
          <w:szCs w:val="24"/>
        </w:rPr>
        <w:t>et de</w:t>
      </w:r>
      <w:r>
        <w:rPr>
          <w:sz w:val="24"/>
          <w:szCs w:val="24"/>
        </w:rPr>
        <w:t xml:space="preserve"> la </w:t>
      </w:r>
      <w:r w:rsidR="00351674">
        <w:rPr>
          <w:sz w:val="24"/>
          <w:szCs w:val="24"/>
        </w:rPr>
        <w:t>prednisone</w:t>
      </w:r>
      <w:r>
        <w:rPr>
          <w:sz w:val="24"/>
          <w:szCs w:val="24"/>
        </w:rPr>
        <w:t xml:space="preserve"> est instauré.</w:t>
      </w:r>
      <w:r w:rsidR="005A3310">
        <w:rPr>
          <w:sz w:val="24"/>
          <w:szCs w:val="24"/>
        </w:rPr>
        <w:t xml:space="preserve"> </w:t>
      </w:r>
    </w:p>
    <w:p w14:paraId="36023168" w14:textId="3DD1332F" w:rsidR="00EA4748" w:rsidRDefault="00EA4748" w:rsidP="00A9791F">
      <w:pPr>
        <w:jc w:val="both"/>
        <w:rPr>
          <w:sz w:val="24"/>
          <w:szCs w:val="24"/>
        </w:rPr>
      </w:pPr>
      <w:r>
        <w:rPr>
          <w:sz w:val="24"/>
          <w:szCs w:val="24"/>
        </w:rPr>
        <w:t xml:space="preserve">Question </w:t>
      </w:r>
      <w:r w:rsidR="00AA2B04">
        <w:rPr>
          <w:sz w:val="24"/>
          <w:szCs w:val="24"/>
        </w:rPr>
        <w:t>5</w:t>
      </w:r>
      <w:r>
        <w:rPr>
          <w:sz w:val="24"/>
          <w:szCs w:val="24"/>
        </w:rPr>
        <w:t> :</w:t>
      </w:r>
      <w:r w:rsidR="005A3310">
        <w:rPr>
          <w:sz w:val="24"/>
          <w:szCs w:val="24"/>
        </w:rPr>
        <w:t xml:space="preserve"> Citez deux </w:t>
      </w:r>
      <w:r w:rsidR="00D607C5">
        <w:rPr>
          <w:sz w:val="24"/>
          <w:szCs w:val="24"/>
        </w:rPr>
        <w:t xml:space="preserve">EI </w:t>
      </w:r>
      <w:r w:rsidR="00E24147">
        <w:rPr>
          <w:sz w:val="24"/>
          <w:szCs w:val="24"/>
        </w:rPr>
        <w:t xml:space="preserve">responsables de troubles </w:t>
      </w:r>
      <w:r w:rsidR="00D607C5">
        <w:rPr>
          <w:sz w:val="24"/>
          <w:szCs w:val="24"/>
        </w:rPr>
        <w:t xml:space="preserve">métaboliques et les </w:t>
      </w:r>
      <w:r w:rsidR="005A3310">
        <w:rPr>
          <w:sz w:val="24"/>
          <w:szCs w:val="24"/>
        </w:rPr>
        <w:t>mesures hygiéno-diététique</w:t>
      </w:r>
      <w:r w:rsidR="00D607C5">
        <w:rPr>
          <w:sz w:val="24"/>
          <w:szCs w:val="24"/>
        </w:rPr>
        <w:t>s</w:t>
      </w:r>
      <w:r w:rsidR="005A3310">
        <w:rPr>
          <w:sz w:val="24"/>
          <w:szCs w:val="24"/>
        </w:rPr>
        <w:t xml:space="preserve"> associées à la prise de </w:t>
      </w:r>
      <w:r w:rsidR="00CB38F2">
        <w:rPr>
          <w:sz w:val="24"/>
          <w:szCs w:val="24"/>
        </w:rPr>
        <w:t>prednisone</w:t>
      </w:r>
      <w:r w:rsidR="005A3310">
        <w:rPr>
          <w:sz w:val="24"/>
          <w:szCs w:val="24"/>
        </w:rPr>
        <w:t xml:space="preserve">. </w:t>
      </w:r>
    </w:p>
    <w:p w14:paraId="6DFC8F1F" w14:textId="63C7F6FC" w:rsidR="00A66270" w:rsidRDefault="00A66270" w:rsidP="00A9791F">
      <w:pPr>
        <w:jc w:val="both"/>
        <w:rPr>
          <w:sz w:val="24"/>
          <w:szCs w:val="24"/>
        </w:rPr>
      </w:pPr>
      <w:r>
        <w:rPr>
          <w:sz w:val="24"/>
          <w:szCs w:val="24"/>
        </w:rPr>
        <w:t>Amel souhaite avoir un enfant.</w:t>
      </w:r>
    </w:p>
    <w:p w14:paraId="095B1BE9" w14:textId="215D5794" w:rsidR="00A66270" w:rsidRDefault="00A66270" w:rsidP="00A9791F">
      <w:pPr>
        <w:jc w:val="both"/>
        <w:rPr>
          <w:sz w:val="24"/>
          <w:szCs w:val="24"/>
        </w:rPr>
      </w:pPr>
      <w:r>
        <w:rPr>
          <w:sz w:val="24"/>
          <w:szCs w:val="24"/>
        </w:rPr>
        <w:t xml:space="preserve">Question 6 : Quelles sont les conditions préconisées pour une grossesse dans ce contexte pathologiques ? </w:t>
      </w:r>
      <w:r w:rsidR="00DA7BF4">
        <w:rPr>
          <w:sz w:val="24"/>
          <w:szCs w:val="24"/>
        </w:rPr>
        <w:t>Citez</w:t>
      </w:r>
      <w:r>
        <w:rPr>
          <w:sz w:val="24"/>
          <w:szCs w:val="24"/>
        </w:rPr>
        <w:t xml:space="preserve"> deux autoanticorps responsables de complications obstétricales ?</w:t>
      </w:r>
    </w:p>
    <w:p w14:paraId="7601AA9F" w14:textId="51178BEF" w:rsidR="00CB38F2" w:rsidRDefault="00CB38F2" w:rsidP="00A9791F">
      <w:pPr>
        <w:jc w:val="both"/>
        <w:rPr>
          <w:sz w:val="24"/>
          <w:szCs w:val="24"/>
        </w:rPr>
      </w:pPr>
      <w:r>
        <w:rPr>
          <w:sz w:val="24"/>
          <w:szCs w:val="24"/>
        </w:rPr>
        <w:br/>
      </w:r>
    </w:p>
    <w:p w14:paraId="317CE50D" w14:textId="65796FB9" w:rsidR="00CB38F2" w:rsidRDefault="00CB38F2" w:rsidP="00CB38F2">
      <w:pPr>
        <w:spacing w:line="240" w:lineRule="auto"/>
        <w:contextualSpacing/>
        <w:jc w:val="center"/>
        <w:rPr>
          <w:b/>
          <w:bCs/>
          <w:sz w:val="28"/>
          <w:szCs w:val="28"/>
        </w:rPr>
      </w:pPr>
      <w:r>
        <w:rPr>
          <w:sz w:val="24"/>
          <w:szCs w:val="24"/>
        </w:rPr>
        <w:br w:type="column"/>
      </w:r>
      <w:r>
        <w:rPr>
          <w:b/>
          <w:bCs/>
          <w:sz w:val="28"/>
          <w:szCs w:val="28"/>
        </w:rPr>
        <w:lastRenderedPageBreak/>
        <w:t>Grille sur 60 points</w:t>
      </w:r>
      <w:r w:rsidRPr="00DE312B">
        <w:rPr>
          <w:b/>
          <w:bCs/>
          <w:sz w:val="28"/>
          <w:szCs w:val="28"/>
        </w:rPr>
        <w:t xml:space="preserve"> </w:t>
      </w:r>
    </w:p>
    <w:p w14:paraId="7EBFF7BA" w14:textId="258F8D83" w:rsidR="00CB38F2" w:rsidRDefault="00CB38F2" w:rsidP="00CB38F2">
      <w:pPr>
        <w:spacing w:line="240" w:lineRule="auto"/>
        <w:contextualSpacing/>
        <w:rPr>
          <w:b/>
          <w:bCs/>
          <w:sz w:val="28"/>
          <w:szCs w:val="28"/>
        </w:rPr>
      </w:pPr>
    </w:p>
    <w:p w14:paraId="5069DDB0" w14:textId="77777777" w:rsidR="00CB38F2" w:rsidRDefault="00CB38F2" w:rsidP="00CB38F2">
      <w:pPr>
        <w:spacing w:line="240" w:lineRule="auto"/>
        <w:contextualSpacing/>
        <w:rPr>
          <w:sz w:val="24"/>
          <w:szCs w:val="24"/>
        </w:rPr>
      </w:pPr>
    </w:p>
    <w:p w14:paraId="0F34A6A5" w14:textId="2583776F" w:rsidR="00CB38F2" w:rsidRPr="00A66270" w:rsidRDefault="00CB38F2" w:rsidP="00CB38F2">
      <w:pPr>
        <w:spacing w:line="240" w:lineRule="auto"/>
        <w:contextualSpacing/>
        <w:rPr>
          <w:b/>
          <w:bCs/>
          <w:color w:val="FF0000"/>
          <w:sz w:val="24"/>
          <w:szCs w:val="24"/>
        </w:rPr>
      </w:pPr>
      <w:r w:rsidRPr="00A66270">
        <w:rPr>
          <w:b/>
          <w:bCs/>
          <w:sz w:val="24"/>
          <w:szCs w:val="24"/>
        </w:rPr>
        <w:t>Question 1 :</w:t>
      </w:r>
      <w:r w:rsidR="00A66270" w:rsidRPr="00A66270">
        <w:rPr>
          <w:b/>
          <w:bCs/>
          <w:sz w:val="24"/>
          <w:szCs w:val="24"/>
        </w:rPr>
        <w:t xml:space="preserve"> </w:t>
      </w:r>
      <w:r w:rsidR="00A66270" w:rsidRPr="00A66270">
        <w:rPr>
          <w:b/>
          <w:bCs/>
          <w:color w:val="FF0000"/>
          <w:sz w:val="24"/>
          <w:szCs w:val="24"/>
        </w:rPr>
        <w:t>5 pts</w:t>
      </w:r>
    </w:p>
    <w:p w14:paraId="78C0629E" w14:textId="246F89A3" w:rsidR="00CB38F2" w:rsidRDefault="00CB38F2" w:rsidP="00CB38F2">
      <w:pPr>
        <w:pStyle w:val="Paragraphedeliste"/>
        <w:numPr>
          <w:ilvl w:val="0"/>
          <w:numId w:val="2"/>
        </w:numPr>
        <w:spacing w:line="240" w:lineRule="auto"/>
        <w:rPr>
          <w:sz w:val="24"/>
          <w:szCs w:val="24"/>
        </w:rPr>
      </w:pPr>
      <w:proofErr w:type="spellStart"/>
      <w:r>
        <w:rPr>
          <w:sz w:val="24"/>
          <w:szCs w:val="24"/>
        </w:rPr>
        <w:t>Amino</w:t>
      </w:r>
      <w:proofErr w:type="spellEnd"/>
      <w:r>
        <w:rPr>
          <w:sz w:val="24"/>
          <w:szCs w:val="24"/>
        </w:rPr>
        <w:t xml:space="preserve"> 4 quinoléine </w:t>
      </w:r>
      <w:r w:rsidRPr="00E24147">
        <w:rPr>
          <w:b/>
          <w:bCs/>
          <w:color w:val="FF0000"/>
          <w:sz w:val="24"/>
          <w:szCs w:val="24"/>
        </w:rPr>
        <w:t>3</w:t>
      </w:r>
    </w:p>
    <w:p w14:paraId="23A5FBAA" w14:textId="29ECB17E" w:rsidR="00CB38F2" w:rsidRDefault="00CB38F2" w:rsidP="00CB38F2">
      <w:pPr>
        <w:pStyle w:val="Paragraphedeliste"/>
        <w:numPr>
          <w:ilvl w:val="0"/>
          <w:numId w:val="2"/>
        </w:numPr>
        <w:spacing w:line="240" w:lineRule="auto"/>
        <w:rPr>
          <w:sz w:val="24"/>
          <w:szCs w:val="24"/>
        </w:rPr>
      </w:pPr>
      <w:proofErr w:type="spellStart"/>
      <w:r>
        <w:rPr>
          <w:sz w:val="24"/>
          <w:szCs w:val="24"/>
        </w:rPr>
        <w:t>Anti-rhumatismal</w:t>
      </w:r>
      <w:proofErr w:type="spellEnd"/>
      <w:r>
        <w:rPr>
          <w:sz w:val="24"/>
          <w:szCs w:val="24"/>
        </w:rPr>
        <w:t xml:space="preserve"> </w:t>
      </w:r>
      <w:r w:rsidRPr="00E24147">
        <w:rPr>
          <w:b/>
          <w:bCs/>
          <w:color w:val="FF0000"/>
          <w:sz w:val="24"/>
          <w:szCs w:val="24"/>
        </w:rPr>
        <w:t>2</w:t>
      </w:r>
    </w:p>
    <w:p w14:paraId="44753245" w14:textId="771753C2" w:rsidR="00CB38F2" w:rsidRPr="00A66270" w:rsidRDefault="00CB38F2" w:rsidP="00CB38F2">
      <w:pPr>
        <w:spacing w:line="240" w:lineRule="auto"/>
        <w:rPr>
          <w:b/>
          <w:bCs/>
          <w:color w:val="FF0000"/>
          <w:sz w:val="24"/>
          <w:szCs w:val="24"/>
        </w:rPr>
      </w:pPr>
      <w:r w:rsidRPr="00A66270">
        <w:rPr>
          <w:b/>
          <w:bCs/>
          <w:sz w:val="24"/>
          <w:szCs w:val="24"/>
        </w:rPr>
        <w:t>Question 2 :</w:t>
      </w:r>
      <w:r w:rsidR="00A66270" w:rsidRPr="00A66270">
        <w:rPr>
          <w:b/>
          <w:bCs/>
          <w:sz w:val="24"/>
          <w:szCs w:val="24"/>
        </w:rPr>
        <w:t xml:space="preserve"> </w:t>
      </w:r>
      <w:r w:rsidR="00A66270" w:rsidRPr="00A66270">
        <w:rPr>
          <w:b/>
          <w:bCs/>
          <w:color w:val="FF0000"/>
          <w:sz w:val="24"/>
          <w:szCs w:val="24"/>
        </w:rPr>
        <w:t>8 pts</w:t>
      </w:r>
    </w:p>
    <w:p w14:paraId="25521AF7" w14:textId="1AA0949B" w:rsidR="00CB38F2" w:rsidRPr="00E24147" w:rsidRDefault="00CB38F2" w:rsidP="00CB38F2">
      <w:pPr>
        <w:pStyle w:val="Paragraphedeliste"/>
        <w:numPr>
          <w:ilvl w:val="0"/>
          <w:numId w:val="2"/>
        </w:numPr>
        <w:spacing w:line="240" w:lineRule="auto"/>
        <w:rPr>
          <w:b/>
          <w:bCs/>
          <w:sz w:val="24"/>
          <w:szCs w:val="24"/>
        </w:rPr>
      </w:pPr>
      <w:r>
        <w:rPr>
          <w:sz w:val="24"/>
          <w:szCs w:val="24"/>
        </w:rPr>
        <w:t xml:space="preserve">Modification du champ visuel scotomes </w:t>
      </w:r>
      <w:r w:rsidRPr="00E24147">
        <w:rPr>
          <w:b/>
          <w:bCs/>
          <w:color w:val="FF0000"/>
          <w:sz w:val="24"/>
          <w:szCs w:val="24"/>
        </w:rPr>
        <w:t>2</w:t>
      </w:r>
    </w:p>
    <w:p w14:paraId="211EB2CB" w14:textId="219E7F61" w:rsidR="00CB38F2" w:rsidRDefault="00CB38F2" w:rsidP="00CB38F2">
      <w:pPr>
        <w:pStyle w:val="Paragraphedeliste"/>
        <w:numPr>
          <w:ilvl w:val="0"/>
          <w:numId w:val="2"/>
        </w:numPr>
        <w:spacing w:line="240" w:lineRule="auto"/>
        <w:rPr>
          <w:sz w:val="24"/>
          <w:szCs w:val="24"/>
        </w:rPr>
      </w:pPr>
      <w:r>
        <w:rPr>
          <w:sz w:val="24"/>
          <w:szCs w:val="24"/>
        </w:rPr>
        <w:t xml:space="preserve">Modification perception des couleurs </w:t>
      </w:r>
      <w:r w:rsidRPr="00E24147">
        <w:rPr>
          <w:b/>
          <w:bCs/>
          <w:color w:val="FF0000"/>
          <w:sz w:val="24"/>
          <w:szCs w:val="24"/>
        </w:rPr>
        <w:t>2</w:t>
      </w:r>
    </w:p>
    <w:p w14:paraId="79BFDD86" w14:textId="2DD86B3A" w:rsidR="00CB38F2" w:rsidRPr="00E24147" w:rsidRDefault="00CB38F2" w:rsidP="00CB38F2">
      <w:pPr>
        <w:pStyle w:val="Paragraphedeliste"/>
        <w:numPr>
          <w:ilvl w:val="0"/>
          <w:numId w:val="2"/>
        </w:numPr>
        <w:spacing w:line="240" w:lineRule="auto"/>
        <w:rPr>
          <w:b/>
          <w:bCs/>
          <w:sz w:val="24"/>
          <w:szCs w:val="24"/>
        </w:rPr>
      </w:pPr>
      <w:r>
        <w:rPr>
          <w:sz w:val="24"/>
          <w:szCs w:val="24"/>
        </w:rPr>
        <w:t xml:space="preserve">Photophobie </w:t>
      </w:r>
      <w:r w:rsidRPr="00E24147">
        <w:rPr>
          <w:b/>
          <w:bCs/>
          <w:color w:val="FF0000"/>
          <w:sz w:val="24"/>
          <w:szCs w:val="24"/>
        </w:rPr>
        <w:t>2</w:t>
      </w:r>
    </w:p>
    <w:p w14:paraId="5FA99C95" w14:textId="745CE4F8" w:rsidR="00CB38F2" w:rsidRDefault="00CB38F2" w:rsidP="00CB38F2">
      <w:pPr>
        <w:pStyle w:val="Paragraphedeliste"/>
        <w:numPr>
          <w:ilvl w:val="0"/>
          <w:numId w:val="2"/>
        </w:numPr>
        <w:spacing w:line="240" w:lineRule="auto"/>
        <w:rPr>
          <w:sz w:val="24"/>
          <w:szCs w:val="24"/>
        </w:rPr>
      </w:pPr>
      <w:r>
        <w:rPr>
          <w:sz w:val="24"/>
          <w:szCs w:val="24"/>
        </w:rPr>
        <w:t xml:space="preserve">Troubles de l’accommodation </w:t>
      </w:r>
      <w:r w:rsidRPr="00E24147">
        <w:rPr>
          <w:b/>
          <w:bCs/>
          <w:color w:val="FF0000"/>
          <w:sz w:val="24"/>
          <w:szCs w:val="24"/>
        </w:rPr>
        <w:t>2</w:t>
      </w:r>
    </w:p>
    <w:p w14:paraId="6D317CDA" w14:textId="4DD4A314" w:rsidR="00CB38F2" w:rsidRPr="00A66270" w:rsidRDefault="00CB38F2" w:rsidP="00CB38F2">
      <w:pPr>
        <w:spacing w:line="240" w:lineRule="auto"/>
        <w:rPr>
          <w:b/>
          <w:bCs/>
          <w:color w:val="FF0000"/>
          <w:sz w:val="24"/>
          <w:szCs w:val="24"/>
        </w:rPr>
      </w:pPr>
      <w:r w:rsidRPr="00A66270">
        <w:rPr>
          <w:b/>
          <w:bCs/>
          <w:sz w:val="24"/>
          <w:szCs w:val="24"/>
        </w:rPr>
        <w:t>Question 3 :</w:t>
      </w:r>
      <w:r w:rsidR="00A66270" w:rsidRPr="00A66270">
        <w:rPr>
          <w:b/>
          <w:bCs/>
          <w:sz w:val="24"/>
          <w:szCs w:val="24"/>
        </w:rPr>
        <w:t xml:space="preserve"> </w:t>
      </w:r>
      <w:r w:rsidR="00A66270" w:rsidRPr="00A66270">
        <w:rPr>
          <w:b/>
          <w:bCs/>
          <w:color w:val="FF0000"/>
          <w:sz w:val="24"/>
          <w:szCs w:val="24"/>
        </w:rPr>
        <w:t>20 pts</w:t>
      </w:r>
    </w:p>
    <w:p w14:paraId="17FF04A6" w14:textId="79E21199" w:rsidR="00CB38F2" w:rsidRDefault="00CB38F2" w:rsidP="00CB38F2">
      <w:pPr>
        <w:pStyle w:val="Paragraphedeliste"/>
        <w:numPr>
          <w:ilvl w:val="0"/>
          <w:numId w:val="2"/>
        </w:numPr>
        <w:spacing w:line="240" w:lineRule="auto"/>
        <w:rPr>
          <w:sz w:val="24"/>
          <w:szCs w:val="24"/>
        </w:rPr>
      </w:pPr>
      <w:proofErr w:type="spellStart"/>
      <w:r>
        <w:rPr>
          <w:sz w:val="24"/>
          <w:szCs w:val="24"/>
        </w:rPr>
        <w:t>Ac</w:t>
      </w:r>
      <w:proofErr w:type="spellEnd"/>
      <w:r>
        <w:rPr>
          <w:sz w:val="24"/>
          <w:szCs w:val="24"/>
        </w:rPr>
        <w:t xml:space="preserve"> antinucléaires </w:t>
      </w:r>
      <w:r w:rsidRPr="00E24147">
        <w:rPr>
          <w:b/>
          <w:bCs/>
          <w:color w:val="FF0000"/>
          <w:sz w:val="24"/>
          <w:szCs w:val="24"/>
        </w:rPr>
        <w:t>2</w:t>
      </w:r>
    </w:p>
    <w:p w14:paraId="42EB4358" w14:textId="3A899BA5" w:rsidR="00CB38F2" w:rsidRDefault="00CB38F2" w:rsidP="00CB38F2">
      <w:pPr>
        <w:pStyle w:val="Paragraphedeliste"/>
        <w:numPr>
          <w:ilvl w:val="0"/>
          <w:numId w:val="2"/>
        </w:numPr>
        <w:spacing w:line="240" w:lineRule="auto"/>
        <w:rPr>
          <w:sz w:val="24"/>
          <w:szCs w:val="24"/>
        </w:rPr>
      </w:pPr>
      <w:r>
        <w:rPr>
          <w:sz w:val="24"/>
          <w:szCs w:val="24"/>
        </w:rPr>
        <w:t xml:space="preserve">Si positif </w:t>
      </w:r>
      <w:r w:rsidR="00A66270" w:rsidRPr="00E24147">
        <w:rPr>
          <w:b/>
          <w:bCs/>
          <w:color w:val="FF0000"/>
          <w:sz w:val="24"/>
          <w:szCs w:val="24"/>
        </w:rPr>
        <w:t>1</w:t>
      </w:r>
    </w:p>
    <w:p w14:paraId="36E25F83" w14:textId="56D01756" w:rsidR="00CB38F2" w:rsidRDefault="00CB38F2" w:rsidP="00CB38F2">
      <w:pPr>
        <w:pStyle w:val="Paragraphedeliste"/>
        <w:numPr>
          <w:ilvl w:val="0"/>
          <w:numId w:val="2"/>
        </w:numPr>
        <w:spacing w:line="240" w:lineRule="auto"/>
        <w:rPr>
          <w:sz w:val="24"/>
          <w:szCs w:val="24"/>
        </w:rPr>
      </w:pPr>
      <w:r>
        <w:rPr>
          <w:sz w:val="24"/>
          <w:szCs w:val="24"/>
        </w:rPr>
        <w:t xml:space="preserve">Recherche </w:t>
      </w:r>
      <w:proofErr w:type="spellStart"/>
      <w:r>
        <w:rPr>
          <w:sz w:val="24"/>
          <w:szCs w:val="24"/>
        </w:rPr>
        <w:t>Ac</w:t>
      </w:r>
      <w:proofErr w:type="spellEnd"/>
      <w:r>
        <w:rPr>
          <w:sz w:val="24"/>
          <w:szCs w:val="24"/>
        </w:rPr>
        <w:t xml:space="preserve"> </w:t>
      </w:r>
      <w:proofErr w:type="spellStart"/>
      <w:r>
        <w:rPr>
          <w:sz w:val="24"/>
          <w:szCs w:val="24"/>
        </w:rPr>
        <w:t>anti-AGS</w:t>
      </w:r>
      <w:proofErr w:type="spellEnd"/>
      <w:r>
        <w:rPr>
          <w:sz w:val="24"/>
          <w:szCs w:val="24"/>
        </w:rPr>
        <w:t xml:space="preserve"> et anti-ADN </w:t>
      </w:r>
      <w:r w:rsidR="00A66270" w:rsidRPr="00E24147">
        <w:rPr>
          <w:b/>
          <w:bCs/>
          <w:color w:val="FF0000"/>
          <w:sz w:val="24"/>
          <w:szCs w:val="24"/>
        </w:rPr>
        <w:t>4</w:t>
      </w:r>
    </w:p>
    <w:p w14:paraId="49CBD1E2" w14:textId="52010E09" w:rsidR="00CB38F2" w:rsidRDefault="00CB38F2" w:rsidP="00CB38F2">
      <w:pPr>
        <w:pStyle w:val="Paragraphedeliste"/>
        <w:numPr>
          <w:ilvl w:val="0"/>
          <w:numId w:val="2"/>
        </w:numPr>
        <w:spacing w:line="240" w:lineRule="auto"/>
        <w:rPr>
          <w:sz w:val="24"/>
          <w:szCs w:val="24"/>
        </w:rPr>
      </w:pPr>
      <w:r>
        <w:rPr>
          <w:sz w:val="24"/>
          <w:szCs w:val="24"/>
        </w:rPr>
        <w:t xml:space="preserve">Anti-ADN : marqueur de suivi </w:t>
      </w:r>
      <w:r w:rsidRPr="00E24147">
        <w:rPr>
          <w:b/>
          <w:bCs/>
          <w:color w:val="FF0000"/>
          <w:sz w:val="24"/>
          <w:szCs w:val="24"/>
        </w:rPr>
        <w:t>2</w:t>
      </w:r>
    </w:p>
    <w:p w14:paraId="765FC78F" w14:textId="66BEE1C9" w:rsidR="00CB38F2" w:rsidRDefault="00CB38F2" w:rsidP="00CB38F2">
      <w:pPr>
        <w:pStyle w:val="Paragraphedeliste"/>
        <w:numPr>
          <w:ilvl w:val="0"/>
          <w:numId w:val="2"/>
        </w:numPr>
        <w:spacing w:line="240" w:lineRule="auto"/>
        <w:rPr>
          <w:sz w:val="24"/>
          <w:szCs w:val="24"/>
        </w:rPr>
      </w:pPr>
      <w:r>
        <w:rPr>
          <w:sz w:val="24"/>
          <w:szCs w:val="24"/>
        </w:rPr>
        <w:t xml:space="preserve">Titre augmente ou apparition </w:t>
      </w:r>
      <w:r w:rsidR="00A66270">
        <w:rPr>
          <w:sz w:val="24"/>
          <w:szCs w:val="24"/>
        </w:rPr>
        <w:t xml:space="preserve">des anti-ADN </w:t>
      </w:r>
      <w:r w:rsidRPr="00E24147">
        <w:rPr>
          <w:b/>
          <w:bCs/>
          <w:color w:val="FF0000"/>
          <w:sz w:val="24"/>
          <w:szCs w:val="24"/>
        </w:rPr>
        <w:t>3</w:t>
      </w:r>
    </w:p>
    <w:p w14:paraId="269F7874" w14:textId="671A7EA8" w:rsidR="00CB38F2" w:rsidRDefault="00CB38F2" w:rsidP="00CB38F2">
      <w:pPr>
        <w:pStyle w:val="Paragraphedeliste"/>
        <w:numPr>
          <w:ilvl w:val="0"/>
          <w:numId w:val="2"/>
        </w:numPr>
        <w:spacing w:line="240" w:lineRule="auto"/>
        <w:rPr>
          <w:sz w:val="24"/>
          <w:szCs w:val="24"/>
        </w:rPr>
      </w:pPr>
      <w:r>
        <w:rPr>
          <w:sz w:val="24"/>
          <w:szCs w:val="24"/>
        </w:rPr>
        <w:t xml:space="preserve">Exploration du Complément : CH50/C3/C4 </w:t>
      </w:r>
      <w:r w:rsidRPr="00E24147">
        <w:rPr>
          <w:b/>
          <w:bCs/>
          <w:color w:val="FF0000"/>
          <w:sz w:val="24"/>
          <w:szCs w:val="24"/>
        </w:rPr>
        <w:t>3</w:t>
      </w:r>
    </w:p>
    <w:p w14:paraId="4F8429B5" w14:textId="25728D9F" w:rsidR="00CB38F2" w:rsidRDefault="00CB38F2" w:rsidP="00CB38F2">
      <w:pPr>
        <w:pStyle w:val="Paragraphedeliste"/>
        <w:numPr>
          <w:ilvl w:val="0"/>
          <w:numId w:val="2"/>
        </w:numPr>
        <w:spacing w:line="240" w:lineRule="auto"/>
        <w:rPr>
          <w:sz w:val="24"/>
          <w:szCs w:val="24"/>
        </w:rPr>
      </w:pPr>
      <w:proofErr w:type="spellStart"/>
      <w:r>
        <w:rPr>
          <w:sz w:val="24"/>
          <w:szCs w:val="24"/>
        </w:rPr>
        <w:t>Hypocomplémentémie</w:t>
      </w:r>
      <w:proofErr w:type="spellEnd"/>
      <w:r>
        <w:rPr>
          <w:sz w:val="24"/>
          <w:szCs w:val="24"/>
        </w:rPr>
        <w:t xml:space="preserve"> de consommation </w:t>
      </w:r>
      <w:r w:rsidRPr="00E24147">
        <w:rPr>
          <w:b/>
          <w:bCs/>
          <w:color w:val="FF0000"/>
          <w:sz w:val="24"/>
          <w:szCs w:val="24"/>
        </w:rPr>
        <w:t>3</w:t>
      </w:r>
    </w:p>
    <w:p w14:paraId="31D3EAEC" w14:textId="1427B49E" w:rsidR="00CB38F2" w:rsidRDefault="00CB38F2" w:rsidP="00CB38F2">
      <w:pPr>
        <w:pStyle w:val="Paragraphedeliste"/>
        <w:numPr>
          <w:ilvl w:val="0"/>
          <w:numId w:val="2"/>
        </w:numPr>
        <w:spacing w:line="240" w:lineRule="auto"/>
        <w:rPr>
          <w:sz w:val="24"/>
          <w:szCs w:val="24"/>
        </w:rPr>
      </w:pPr>
      <w:r>
        <w:rPr>
          <w:sz w:val="24"/>
          <w:szCs w:val="24"/>
        </w:rPr>
        <w:t>Marqueur</w:t>
      </w:r>
      <w:r w:rsidR="00A66270">
        <w:rPr>
          <w:sz w:val="24"/>
          <w:szCs w:val="24"/>
        </w:rPr>
        <w:t>s</w:t>
      </w:r>
      <w:r>
        <w:rPr>
          <w:sz w:val="24"/>
          <w:szCs w:val="24"/>
        </w:rPr>
        <w:t xml:space="preserve"> inflammation</w:t>
      </w:r>
      <w:r w:rsidR="00A66270">
        <w:rPr>
          <w:sz w:val="24"/>
          <w:szCs w:val="24"/>
        </w:rPr>
        <w:t>s</w:t>
      </w:r>
      <w:r>
        <w:rPr>
          <w:sz w:val="24"/>
          <w:szCs w:val="24"/>
        </w:rPr>
        <w:t xml:space="preserve"> : augmentation VS (CRP quasi normale) </w:t>
      </w:r>
      <w:r w:rsidRPr="00E24147">
        <w:rPr>
          <w:b/>
          <w:bCs/>
          <w:color w:val="FF0000"/>
          <w:sz w:val="24"/>
          <w:szCs w:val="24"/>
        </w:rPr>
        <w:t>2</w:t>
      </w:r>
    </w:p>
    <w:p w14:paraId="3167D4B7" w14:textId="50CB99E3" w:rsidR="00CB38F2" w:rsidRPr="00A66270" w:rsidRDefault="00CB38F2" w:rsidP="00CB38F2">
      <w:pPr>
        <w:spacing w:line="240" w:lineRule="auto"/>
        <w:rPr>
          <w:b/>
          <w:bCs/>
          <w:sz w:val="24"/>
          <w:szCs w:val="24"/>
        </w:rPr>
      </w:pPr>
      <w:r w:rsidRPr="00A66270">
        <w:rPr>
          <w:b/>
          <w:bCs/>
          <w:sz w:val="24"/>
          <w:szCs w:val="24"/>
        </w:rPr>
        <w:t>Question 4 :</w:t>
      </w:r>
      <w:r w:rsidR="00A66270" w:rsidRPr="00A66270">
        <w:rPr>
          <w:b/>
          <w:bCs/>
          <w:sz w:val="24"/>
          <w:szCs w:val="24"/>
        </w:rPr>
        <w:t xml:space="preserve"> </w:t>
      </w:r>
      <w:r w:rsidR="00A66270" w:rsidRPr="00A66270">
        <w:rPr>
          <w:b/>
          <w:bCs/>
          <w:color w:val="FF0000"/>
          <w:sz w:val="24"/>
          <w:szCs w:val="24"/>
        </w:rPr>
        <w:t>8 pts</w:t>
      </w:r>
    </w:p>
    <w:p w14:paraId="0A356690" w14:textId="38821982" w:rsidR="00CB38F2" w:rsidRDefault="00CB38F2" w:rsidP="00CB38F2">
      <w:pPr>
        <w:pStyle w:val="Paragraphedeliste"/>
        <w:numPr>
          <w:ilvl w:val="0"/>
          <w:numId w:val="2"/>
        </w:numPr>
        <w:spacing w:line="240" w:lineRule="auto"/>
        <w:rPr>
          <w:sz w:val="24"/>
          <w:szCs w:val="24"/>
        </w:rPr>
      </w:pPr>
      <w:r>
        <w:rPr>
          <w:sz w:val="24"/>
          <w:szCs w:val="24"/>
        </w:rPr>
        <w:t>HTA</w:t>
      </w:r>
      <w:r w:rsidR="00A66270">
        <w:rPr>
          <w:sz w:val="24"/>
          <w:szCs w:val="24"/>
        </w:rPr>
        <w:t xml:space="preserve"> </w:t>
      </w:r>
      <w:r w:rsidR="00A66270" w:rsidRPr="00E24147">
        <w:rPr>
          <w:b/>
          <w:bCs/>
          <w:color w:val="FF0000"/>
          <w:sz w:val="24"/>
          <w:szCs w:val="24"/>
        </w:rPr>
        <w:t>2</w:t>
      </w:r>
    </w:p>
    <w:p w14:paraId="3E54C4BD" w14:textId="51943C0A" w:rsidR="00CB38F2" w:rsidRDefault="00CB38F2" w:rsidP="00CB38F2">
      <w:pPr>
        <w:pStyle w:val="Paragraphedeliste"/>
        <w:numPr>
          <w:ilvl w:val="0"/>
          <w:numId w:val="2"/>
        </w:numPr>
        <w:spacing w:line="240" w:lineRule="auto"/>
        <w:rPr>
          <w:sz w:val="24"/>
          <w:szCs w:val="24"/>
        </w:rPr>
      </w:pPr>
      <w:r>
        <w:rPr>
          <w:sz w:val="24"/>
          <w:szCs w:val="24"/>
        </w:rPr>
        <w:t>IR</w:t>
      </w:r>
      <w:r w:rsidR="00A66270">
        <w:rPr>
          <w:sz w:val="24"/>
          <w:szCs w:val="24"/>
        </w:rPr>
        <w:t xml:space="preserve"> </w:t>
      </w:r>
      <w:r w:rsidR="00A66270" w:rsidRPr="00E24147">
        <w:rPr>
          <w:b/>
          <w:bCs/>
          <w:color w:val="FF0000"/>
          <w:sz w:val="24"/>
          <w:szCs w:val="24"/>
        </w:rPr>
        <w:t>2</w:t>
      </w:r>
    </w:p>
    <w:p w14:paraId="2D1645CA" w14:textId="5ECBCCD3" w:rsidR="00CB38F2" w:rsidRDefault="00CB38F2" w:rsidP="00CB38F2">
      <w:pPr>
        <w:pStyle w:val="Paragraphedeliste"/>
        <w:numPr>
          <w:ilvl w:val="0"/>
          <w:numId w:val="2"/>
        </w:numPr>
        <w:spacing w:line="240" w:lineRule="auto"/>
        <w:rPr>
          <w:sz w:val="24"/>
          <w:szCs w:val="24"/>
        </w:rPr>
      </w:pPr>
      <w:r>
        <w:rPr>
          <w:sz w:val="24"/>
          <w:szCs w:val="24"/>
        </w:rPr>
        <w:t>Protéinurie</w:t>
      </w:r>
      <w:r w:rsidR="00A66270">
        <w:rPr>
          <w:sz w:val="24"/>
          <w:szCs w:val="24"/>
        </w:rPr>
        <w:t xml:space="preserve"> </w:t>
      </w:r>
      <w:r w:rsidR="00921E30">
        <w:rPr>
          <w:sz w:val="24"/>
          <w:szCs w:val="24"/>
        </w:rPr>
        <w:t xml:space="preserve">non sélective </w:t>
      </w:r>
      <w:r w:rsidR="00A66270" w:rsidRPr="00E24147">
        <w:rPr>
          <w:b/>
          <w:bCs/>
          <w:color w:val="FF0000"/>
          <w:sz w:val="24"/>
          <w:szCs w:val="24"/>
        </w:rPr>
        <w:t>2</w:t>
      </w:r>
    </w:p>
    <w:p w14:paraId="6FEE5DBE" w14:textId="549049BA" w:rsidR="00CB38F2" w:rsidRPr="00E24147" w:rsidRDefault="00CB38F2" w:rsidP="00CB38F2">
      <w:pPr>
        <w:pStyle w:val="Paragraphedeliste"/>
        <w:numPr>
          <w:ilvl w:val="0"/>
          <w:numId w:val="2"/>
        </w:numPr>
        <w:spacing w:line="240" w:lineRule="auto"/>
        <w:rPr>
          <w:b/>
          <w:bCs/>
          <w:sz w:val="24"/>
          <w:szCs w:val="24"/>
        </w:rPr>
      </w:pPr>
      <w:r>
        <w:rPr>
          <w:sz w:val="24"/>
          <w:szCs w:val="24"/>
        </w:rPr>
        <w:t>Hématurie</w:t>
      </w:r>
      <w:r w:rsidR="00A66270">
        <w:rPr>
          <w:sz w:val="24"/>
          <w:szCs w:val="24"/>
        </w:rPr>
        <w:t xml:space="preserve"> </w:t>
      </w:r>
      <w:r w:rsidR="00A66270" w:rsidRPr="00E24147">
        <w:rPr>
          <w:b/>
          <w:bCs/>
          <w:color w:val="FF0000"/>
          <w:sz w:val="24"/>
          <w:szCs w:val="24"/>
        </w:rPr>
        <w:t>2</w:t>
      </w:r>
    </w:p>
    <w:p w14:paraId="3CF1A52F" w14:textId="11858177" w:rsidR="00CB38F2" w:rsidRDefault="00CB38F2" w:rsidP="00CB38F2">
      <w:pPr>
        <w:spacing w:line="240" w:lineRule="auto"/>
        <w:rPr>
          <w:b/>
          <w:bCs/>
          <w:color w:val="FF0000"/>
          <w:sz w:val="24"/>
          <w:szCs w:val="24"/>
        </w:rPr>
      </w:pPr>
      <w:r w:rsidRPr="00A66270">
        <w:rPr>
          <w:b/>
          <w:bCs/>
          <w:sz w:val="24"/>
          <w:szCs w:val="24"/>
        </w:rPr>
        <w:t>Question 5 :</w:t>
      </w:r>
      <w:r w:rsidR="00056318">
        <w:rPr>
          <w:b/>
          <w:bCs/>
          <w:sz w:val="24"/>
          <w:szCs w:val="24"/>
        </w:rPr>
        <w:t xml:space="preserve"> </w:t>
      </w:r>
      <w:r w:rsidR="00E24147">
        <w:rPr>
          <w:b/>
          <w:bCs/>
          <w:color w:val="FF0000"/>
          <w:sz w:val="24"/>
          <w:szCs w:val="24"/>
        </w:rPr>
        <w:t>8</w:t>
      </w:r>
      <w:r w:rsidR="00056318" w:rsidRPr="00056318">
        <w:rPr>
          <w:b/>
          <w:bCs/>
          <w:color w:val="FF0000"/>
          <w:sz w:val="24"/>
          <w:szCs w:val="24"/>
        </w:rPr>
        <w:t xml:space="preserve"> pts</w:t>
      </w:r>
      <w:r w:rsidR="00E24147">
        <w:rPr>
          <w:b/>
          <w:bCs/>
          <w:color w:val="FF0000"/>
          <w:sz w:val="24"/>
          <w:szCs w:val="24"/>
        </w:rPr>
        <w:t xml:space="preserve"> (deux parmi la liste : 4pts par EI et mesure associée)</w:t>
      </w:r>
    </w:p>
    <w:p w14:paraId="70E18701" w14:textId="5AF13E85" w:rsidR="00056318" w:rsidRDefault="00056318" w:rsidP="00056318">
      <w:pPr>
        <w:pStyle w:val="Paragraphedeliste"/>
        <w:numPr>
          <w:ilvl w:val="0"/>
          <w:numId w:val="2"/>
        </w:numPr>
        <w:spacing w:line="240" w:lineRule="auto"/>
        <w:rPr>
          <w:sz w:val="24"/>
          <w:szCs w:val="24"/>
        </w:rPr>
      </w:pPr>
      <w:r>
        <w:rPr>
          <w:sz w:val="24"/>
          <w:szCs w:val="24"/>
        </w:rPr>
        <w:t xml:space="preserve">Hypokaliémie </w:t>
      </w:r>
      <w:r w:rsidR="00E24147">
        <w:rPr>
          <w:sz w:val="24"/>
          <w:szCs w:val="24"/>
        </w:rPr>
        <w:t>(</w:t>
      </w:r>
      <w:r>
        <w:rPr>
          <w:sz w:val="24"/>
          <w:szCs w:val="24"/>
        </w:rPr>
        <w:t xml:space="preserve">activité </w:t>
      </w:r>
      <w:proofErr w:type="spellStart"/>
      <w:r>
        <w:rPr>
          <w:sz w:val="24"/>
          <w:szCs w:val="24"/>
        </w:rPr>
        <w:t>minéralo-corticoide</w:t>
      </w:r>
      <w:proofErr w:type="spellEnd"/>
      <w:r w:rsidR="00E24147">
        <w:rPr>
          <w:sz w:val="24"/>
          <w:szCs w:val="24"/>
        </w:rPr>
        <w:t>)</w:t>
      </w:r>
      <w:r>
        <w:rPr>
          <w:sz w:val="24"/>
          <w:szCs w:val="24"/>
        </w:rPr>
        <w:t xml:space="preserve"> :  supplémentation potassique </w:t>
      </w:r>
    </w:p>
    <w:p w14:paraId="615D3BC7" w14:textId="15C2F3FF" w:rsidR="00056318" w:rsidRDefault="00056318" w:rsidP="00056318">
      <w:pPr>
        <w:pStyle w:val="Paragraphedeliste"/>
        <w:numPr>
          <w:ilvl w:val="0"/>
          <w:numId w:val="2"/>
        </w:numPr>
        <w:spacing w:line="240" w:lineRule="auto"/>
        <w:rPr>
          <w:sz w:val="24"/>
          <w:szCs w:val="24"/>
        </w:rPr>
      </w:pPr>
      <w:r>
        <w:rPr>
          <w:sz w:val="24"/>
          <w:szCs w:val="24"/>
        </w:rPr>
        <w:t xml:space="preserve">Rétention hydro sodée :  régime </w:t>
      </w:r>
      <w:r w:rsidR="00E24147">
        <w:rPr>
          <w:sz w:val="24"/>
          <w:szCs w:val="24"/>
        </w:rPr>
        <w:t>hyposodée</w:t>
      </w:r>
      <w:r>
        <w:rPr>
          <w:sz w:val="24"/>
          <w:szCs w:val="24"/>
        </w:rPr>
        <w:t xml:space="preserve"> </w:t>
      </w:r>
    </w:p>
    <w:p w14:paraId="2B3AA0C7" w14:textId="5A7C45F3" w:rsidR="00056318" w:rsidRDefault="00E24147" w:rsidP="00E24147">
      <w:pPr>
        <w:pStyle w:val="Paragraphedeliste"/>
        <w:numPr>
          <w:ilvl w:val="0"/>
          <w:numId w:val="2"/>
        </w:numPr>
        <w:spacing w:line="240" w:lineRule="auto"/>
        <w:rPr>
          <w:sz w:val="24"/>
          <w:szCs w:val="24"/>
        </w:rPr>
      </w:pPr>
      <w:r>
        <w:rPr>
          <w:sz w:val="24"/>
          <w:szCs w:val="24"/>
        </w:rPr>
        <w:t xml:space="preserve">Intolérance au glucose / </w:t>
      </w:r>
      <w:r w:rsidR="00056318" w:rsidRPr="00E24147">
        <w:rPr>
          <w:sz w:val="24"/>
          <w:szCs w:val="24"/>
        </w:rPr>
        <w:t xml:space="preserve">diabète cortico induit :  régime </w:t>
      </w:r>
      <w:r>
        <w:rPr>
          <w:sz w:val="24"/>
          <w:szCs w:val="24"/>
        </w:rPr>
        <w:t>contrôlé</w:t>
      </w:r>
      <w:r w:rsidR="00056318" w:rsidRPr="00E24147">
        <w:rPr>
          <w:sz w:val="24"/>
          <w:szCs w:val="24"/>
        </w:rPr>
        <w:t xml:space="preserve"> en sucre</w:t>
      </w:r>
    </w:p>
    <w:p w14:paraId="6C945E1B" w14:textId="4D78906B" w:rsidR="00E24147" w:rsidRDefault="00E24147" w:rsidP="00E24147">
      <w:pPr>
        <w:pStyle w:val="Paragraphedeliste"/>
        <w:numPr>
          <w:ilvl w:val="0"/>
          <w:numId w:val="2"/>
        </w:numPr>
        <w:spacing w:line="240" w:lineRule="auto"/>
        <w:rPr>
          <w:sz w:val="24"/>
          <w:szCs w:val="24"/>
        </w:rPr>
      </w:pPr>
      <w:r>
        <w:rPr>
          <w:sz w:val="24"/>
          <w:szCs w:val="24"/>
        </w:rPr>
        <w:t xml:space="preserve">Troubles du métabolisme phosphocalcique/ostéoporose : supplémentation </w:t>
      </w:r>
      <w:proofErr w:type="gramStart"/>
      <w:r>
        <w:rPr>
          <w:sz w:val="24"/>
          <w:szCs w:val="24"/>
        </w:rPr>
        <w:t>Ca</w:t>
      </w:r>
      <w:proofErr w:type="gramEnd"/>
      <w:r>
        <w:rPr>
          <w:sz w:val="24"/>
          <w:szCs w:val="24"/>
        </w:rPr>
        <w:t xml:space="preserve"> et Vitamine D </w:t>
      </w:r>
    </w:p>
    <w:p w14:paraId="6E344AEB" w14:textId="49A302B6" w:rsidR="00E24147" w:rsidRDefault="00E24147" w:rsidP="00E24147">
      <w:pPr>
        <w:pStyle w:val="Paragraphedeliste"/>
        <w:numPr>
          <w:ilvl w:val="0"/>
          <w:numId w:val="2"/>
        </w:numPr>
        <w:spacing w:line="240" w:lineRule="auto"/>
        <w:rPr>
          <w:sz w:val="24"/>
          <w:szCs w:val="24"/>
        </w:rPr>
      </w:pPr>
      <w:r>
        <w:rPr>
          <w:sz w:val="24"/>
          <w:szCs w:val="24"/>
        </w:rPr>
        <w:t>Prise de poids : activité physique et régime contrôlé en lipides</w:t>
      </w:r>
    </w:p>
    <w:p w14:paraId="0DABEDAA" w14:textId="5A062BB6" w:rsidR="00E24147" w:rsidRPr="00E24147" w:rsidRDefault="00E24147" w:rsidP="00E24147">
      <w:pPr>
        <w:pStyle w:val="Paragraphedeliste"/>
        <w:numPr>
          <w:ilvl w:val="0"/>
          <w:numId w:val="2"/>
        </w:numPr>
        <w:spacing w:line="240" w:lineRule="auto"/>
        <w:rPr>
          <w:sz w:val="24"/>
          <w:szCs w:val="24"/>
        </w:rPr>
      </w:pPr>
      <w:r>
        <w:rPr>
          <w:sz w:val="24"/>
          <w:szCs w:val="24"/>
        </w:rPr>
        <w:t xml:space="preserve">Atrophie musculaire : </w:t>
      </w:r>
      <w:r>
        <w:rPr>
          <w:sz w:val="24"/>
          <w:szCs w:val="24"/>
        </w:rPr>
        <w:t>activité physique et régime</w:t>
      </w:r>
      <w:r>
        <w:rPr>
          <w:sz w:val="24"/>
          <w:szCs w:val="24"/>
        </w:rPr>
        <w:t xml:space="preserve"> riche en protéines</w:t>
      </w:r>
    </w:p>
    <w:p w14:paraId="149B103A" w14:textId="020CCCFF" w:rsidR="00056318" w:rsidRPr="00056318" w:rsidRDefault="00056318" w:rsidP="00056318">
      <w:pPr>
        <w:pStyle w:val="Paragraphedeliste"/>
        <w:spacing w:line="240" w:lineRule="auto"/>
        <w:rPr>
          <w:sz w:val="24"/>
          <w:szCs w:val="24"/>
        </w:rPr>
      </w:pPr>
    </w:p>
    <w:p w14:paraId="63E7DE90" w14:textId="4AB25B14" w:rsidR="00A66270" w:rsidRPr="00A66270" w:rsidRDefault="00A66270" w:rsidP="00CB38F2">
      <w:pPr>
        <w:spacing w:line="240" w:lineRule="auto"/>
        <w:rPr>
          <w:b/>
          <w:bCs/>
          <w:sz w:val="24"/>
          <w:szCs w:val="24"/>
        </w:rPr>
      </w:pPr>
      <w:r w:rsidRPr="00A66270">
        <w:rPr>
          <w:b/>
          <w:bCs/>
          <w:sz w:val="24"/>
          <w:szCs w:val="24"/>
        </w:rPr>
        <w:t xml:space="preserve">Question 6 : </w:t>
      </w:r>
      <w:r w:rsidR="00056318" w:rsidRPr="00056318">
        <w:rPr>
          <w:b/>
          <w:bCs/>
          <w:color w:val="FF0000"/>
          <w:sz w:val="24"/>
          <w:szCs w:val="24"/>
        </w:rPr>
        <w:t>1</w:t>
      </w:r>
      <w:r w:rsidR="00E24147">
        <w:rPr>
          <w:b/>
          <w:bCs/>
          <w:color w:val="FF0000"/>
          <w:sz w:val="24"/>
          <w:szCs w:val="24"/>
        </w:rPr>
        <w:t>1</w:t>
      </w:r>
      <w:r w:rsidR="00056318" w:rsidRPr="00056318">
        <w:rPr>
          <w:b/>
          <w:bCs/>
          <w:color w:val="FF0000"/>
          <w:sz w:val="24"/>
          <w:szCs w:val="24"/>
        </w:rPr>
        <w:t xml:space="preserve"> pts</w:t>
      </w:r>
    </w:p>
    <w:p w14:paraId="10E1BBFE" w14:textId="79F73C85" w:rsidR="00A66270" w:rsidRDefault="00A66270" w:rsidP="00A66270">
      <w:pPr>
        <w:pStyle w:val="Paragraphedeliste"/>
        <w:numPr>
          <w:ilvl w:val="0"/>
          <w:numId w:val="2"/>
        </w:numPr>
        <w:spacing w:line="240" w:lineRule="auto"/>
        <w:rPr>
          <w:sz w:val="24"/>
          <w:szCs w:val="24"/>
        </w:rPr>
      </w:pPr>
      <w:r>
        <w:rPr>
          <w:sz w:val="24"/>
          <w:szCs w:val="24"/>
        </w:rPr>
        <w:t>Lupus stabilisé depuis au moins 6 mois sans traitement tératogène</w:t>
      </w:r>
      <w:r w:rsidRPr="00E24147">
        <w:rPr>
          <w:b/>
          <w:bCs/>
          <w:sz w:val="24"/>
          <w:szCs w:val="24"/>
        </w:rPr>
        <w:t xml:space="preserve"> </w:t>
      </w:r>
      <w:r w:rsidR="00E24147" w:rsidRPr="00E24147">
        <w:rPr>
          <w:b/>
          <w:bCs/>
          <w:color w:val="FF0000"/>
          <w:sz w:val="24"/>
          <w:szCs w:val="24"/>
        </w:rPr>
        <w:t>3</w:t>
      </w:r>
    </w:p>
    <w:p w14:paraId="7CEC2336" w14:textId="0193F3CA" w:rsidR="00A66270" w:rsidRDefault="00A66270" w:rsidP="00A66270">
      <w:pPr>
        <w:pStyle w:val="Paragraphedeliste"/>
        <w:numPr>
          <w:ilvl w:val="0"/>
          <w:numId w:val="2"/>
        </w:numPr>
        <w:spacing w:line="240" w:lineRule="auto"/>
        <w:rPr>
          <w:sz w:val="24"/>
          <w:szCs w:val="24"/>
        </w:rPr>
      </w:pPr>
      <w:r>
        <w:rPr>
          <w:sz w:val="24"/>
          <w:szCs w:val="24"/>
        </w:rPr>
        <w:t xml:space="preserve">Anticorps anti-SSA et </w:t>
      </w:r>
      <w:proofErr w:type="spellStart"/>
      <w:r>
        <w:rPr>
          <w:sz w:val="24"/>
          <w:szCs w:val="24"/>
        </w:rPr>
        <w:t>BAVc</w:t>
      </w:r>
      <w:proofErr w:type="spellEnd"/>
      <w:r w:rsidR="00056318">
        <w:rPr>
          <w:sz w:val="24"/>
          <w:szCs w:val="24"/>
        </w:rPr>
        <w:t xml:space="preserve"> </w:t>
      </w:r>
      <w:r w:rsidR="00056318" w:rsidRPr="00E24147">
        <w:rPr>
          <w:b/>
          <w:bCs/>
          <w:color w:val="FF0000"/>
          <w:sz w:val="24"/>
          <w:szCs w:val="24"/>
        </w:rPr>
        <w:t>4</w:t>
      </w:r>
    </w:p>
    <w:p w14:paraId="721AE564" w14:textId="23FC4FBF" w:rsidR="00A66270" w:rsidRPr="00A66270" w:rsidRDefault="00A66270" w:rsidP="00A66270">
      <w:pPr>
        <w:pStyle w:val="Paragraphedeliste"/>
        <w:numPr>
          <w:ilvl w:val="0"/>
          <w:numId w:val="2"/>
        </w:numPr>
        <w:spacing w:line="240" w:lineRule="auto"/>
        <w:rPr>
          <w:sz w:val="24"/>
          <w:szCs w:val="24"/>
        </w:rPr>
      </w:pPr>
      <w:r>
        <w:rPr>
          <w:sz w:val="24"/>
          <w:szCs w:val="24"/>
        </w:rPr>
        <w:t xml:space="preserve">Anticorps anti-phospholipides et risque cardiovasculaire majoré, </w:t>
      </w:r>
      <w:r w:rsidR="00056318">
        <w:rPr>
          <w:sz w:val="24"/>
          <w:szCs w:val="24"/>
        </w:rPr>
        <w:t xml:space="preserve">voire SAPL </w:t>
      </w:r>
      <w:r w:rsidR="00056318">
        <w:rPr>
          <w:color w:val="FF0000"/>
          <w:sz w:val="24"/>
          <w:szCs w:val="24"/>
        </w:rPr>
        <w:t>4</w:t>
      </w:r>
    </w:p>
    <w:p w14:paraId="2513056C" w14:textId="77777777" w:rsidR="00CB38F2" w:rsidRPr="00CB38F2" w:rsidRDefault="00CB38F2" w:rsidP="00CB38F2">
      <w:pPr>
        <w:spacing w:line="240" w:lineRule="auto"/>
        <w:rPr>
          <w:sz w:val="24"/>
          <w:szCs w:val="24"/>
        </w:rPr>
      </w:pPr>
    </w:p>
    <w:p w14:paraId="54F83509" w14:textId="2862776E" w:rsidR="00EA4748" w:rsidRPr="00DE312B" w:rsidRDefault="00EA4748" w:rsidP="00A9791F">
      <w:pPr>
        <w:jc w:val="both"/>
        <w:rPr>
          <w:sz w:val="24"/>
          <w:szCs w:val="24"/>
        </w:rPr>
      </w:pPr>
    </w:p>
    <w:sectPr w:rsidR="00EA4748" w:rsidRPr="00DE31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8423F"/>
    <w:multiLevelType w:val="hybridMultilevel"/>
    <w:tmpl w:val="6FF448A8"/>
    <w:lvl w:ilvl="0" w:tplc="F57C32E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F2633EC"/>
    <w:multiLevelType w:val="hybridMultilevel"/>
    <w:tmpl w:val="2F7E626C"/>
    <w:lvl w:ilvl="0" w:tplc="8F44945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12B"/>
    <w:rsid w:val="00056318"/>
    <w:rsid w:val="002138D4"/>
    <w:rsid w:val="00351674"/>
    <w:rsid w:val="005A3310"/>
    <w:rsid w:val="00606DB4"/>
    <w:rsid w:val="00921E30"/>
    <w:rsid w:val="009D7E07"/>
    <w:rsid w:val="00A66270"/>
    <w:rsid w:val="00A9791F"/>
    <w:rsid w:val="00AA2B04"/>
    <w:rsid w:val="00AB6F08"/>
    <w:rsid w:val="00B82EDB"/>
    <w:rsid w:val="00CB38F2"/>
    <w:rsid w:val="00D607C5"/>
    <w:rsid w:val="00DA7BF4"/>
    <w:rsid w:val="00DD6B2A"/>
    <w:rsid w:val="00DE312B"/>
    <w:rsid w:val="00E24147"/>
    <w:rsid w:val="00EA47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ECE69"/>
  <w15:chartTrackingRefBased/>
  <w15:docId w15:val="{C0B1C2B8-C183-4344-9BEE-1B38F6BBB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B38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B6C04-B568-455A-922C-874942DE8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Pages>
  <Words>433</Words>
  <Characters>2383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Aude Gleizes</dc:creator>
  <cp:keywords/>
  <dc:description/>
  <cp:lastModifiedBy>Aude Gleizes</cp:lastModifiedBy>
  <cp:revision>12</cp:revision>
  <cp:lastPrinted>2025-07-01T08:16:00Z</cp:lastPrinted>
  <dcterms:created xsi:type="dcterms:W3CDTF">2025-06-25T08:39:00Z</dcterms:created>
  <dcterms:modified xsi:type="dcterms:W3CDTF">2025-07-01T08:16:00Z</dcterms:modified>
</cp:coreProperties>
</file>