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9C03" w14:textId="77777777" w:rsidR="00B31EBE" w:rsidRPr="003F6AE1" w:rsidRDefault="005D6769" w:rsidP="005D6769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3F6AE1">
        <w:rPr>
          <w:rFonts w:cstheme="minorHAnsi"/>
          <w:color w:val="000000" w:themeColor="text1"/>
          <w:sz w:val="28"/>
          <w:szCs w:val="28"/>
        </w:rPr>
        <w:t>Exercice de génétique</w:t>
      </w:r>
      <w:r w:rsidR="00C50A83" w:rsidRPr="003F6AE1">
        <w:rPr>
          <w:rFonts w:cstheme="minorHAnsi"/>
          <w:color w:val="000000" w:themeColor="text1"/>
          <w:sz w:val="28"/>
          <w:szCs w:val="28"/>
        </w:rPr>
        <w:t xml:space="preserve"> (40 points)</w:t>
      </w:r>
    </w:p>
    <w:p w14:paraId="16492BC1" w14:textId="77777777" w:rsidR="00667E82" w:rsidRPr="00D638A9" w:rsidRDefault="00667E82" w:rsidP="00667E82">
      <w:pPr>
        <w:jc w:val="center"/>
        <w:rPr>
          <w:rFonts w:cstheme="minorHAnsi"/>
          <w:b/>
          <w:color w:val="FF0000"/>
        </w:rPr>
      </w:pPr>
      <w:r w:rsidRPr="00D638A9">
        <w:rPr>
          <w:rFonts w:cstheme="minorHAnsi"/>
          <w:b/>
          <w:color w:val="FF0000"/>
        </w:rPr>
        <w:t>Corrigé</w:t>
      </w:r>
    </w:p>
    <w:p w14:paraId="1F1E25AA" w14:textId="6441589E" w:rsidR="005D6769" w:rsidRPr="00D638A9" w:rsidRDefault="005D6769" w:rsidP="00900A00">
      <w:pPr>
        <w:rPr>
          <w:rFonts w:cstheme="minorHAnsi"/>
          <w:b/>
          <w:color w:val="FF0000"/>
        </w:rPr>
      </w:pPr>
    </w:p>
    <w:p w14:paraId="6297A6EC" w14:textId="77777777" w:rsidR="005D6769" w:rsidRPr="00D638A9" w:rsidRDefault="005D6769">
      <w:pPr>
        <w:rPr>
          <w:rFonts w:cstheme="minorHAnsi"/>
        </w:rPr>
      </w:pPr>
    </w:p>
    <w:p w14:paraId="6EEBA677" w14:textId="43D1201B" w:rsidR="005D6769" w:rsidRPr="00D638A9" w:rsidRDefault="005D6769" w:rsidP="00B53B58">
      <w:pPr>
        <w:jc w:val="both"/>
        <w:rPr>
          <w:rFonts w:cstheme="minorHAnsi"/>
        </w:rPr>
      </w:pPr>
      <w:r w:rsidRPr="00D638A9">
        <w:rPr>
          <w:rFonts w:cstheme="minorHAnsi"/>
        </w:rPr>
        <w:t>L’arbre généalogique suivant présente une famille atteinte d’une pathologie héréditaire rare.</w:t>
      </w:r>
      <w:r w:rsidR="00F90771" w:rsidRPr="00D638A9">
        <w:rPr>
          <w:rFonts w:cstheme="minorHAnsi"/>
        </w:rPr>
        <w:t xml:space="preserve"> Cette pathologie affecte une nouvelle naissance sur </w:t>
      </w:r>
      <w:r w:rsidR="004D77C1" w:rsidRPr="00D638A9">
        <w:rPr>
          <w:rFonts w:cstheme="minorHAnsi"/>
        </w:rPr>
        <w:t>250</w:t>
      </w:r>
      <w:r w:rsidR="00F90771" w:rsidRPr="00D638A9">
        <w:rPr>
          <w:rFonts w:cstheme="minorHAnsi"/>
        </w:rPr>
        <w:t xml:space="preserve">000. </w:t>
      </w:r>
    </w:p>
    <w:p w14:paraId="615E114C" w14:textId="77777777" w:rsidR="005D6769" w:rsidRDefault="005D6769"/>
    <w:p w14:paraId="252B185C" w14:textId="543B98AC" w:rsidR="005D6769" w:rsidRDefault="00D638A9">
      <w:r w:rsidRPr="00D638A9">
        <w:drawing>
          <wp:inline distT="0" distB="0" distL="0" distR="0" wp14:anchorId="6487C819" wp14:editId="706455C7">
            <wp:extent cx="5756910" cy="2686050"/>
            <wp:effectExtent l="0" t="0" r="0" b="6350"/>
            <wp:docPr id="839431662" name="Image 1" descr="Une image contenant diagramme, croquis, ligne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431662" name="Image 1" descr="Une image contenant diagramme, croquis, ligne, Pla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23D98" w14:textId="77777777" w:rsidR="005D6769" w:rsidRPr="00D638A9" w:rsidRDefault="005D6769" w:rsidP="00B53B58">
      <w:pPr>
        <w:jc w:val="both"/>
        <w:rPr>
          <w:rFonts w:cstheme="minorHAnsi"/>
        </w:rPr>
      </w:pPr>
      <w:r w:rsidRPr="00D638A9">
        <w:rPr>
          <w:rFonts w:cstheme="minorHAnsi"/>
        </w:rPr>
        <w:t xml:space="preserve">Après avoir soigneusement observé cet arbre répondez aux questions suivantes </w:t>
      </w:r>
      <w:r w:rsidRPr="00D638A9">
        <w:rPr>
          <w:rFonts w:cstheme="minorHAnsi"/>
          <w:b/>
          <w:bCs/>
        </w:rPr>
        <w:t>en justifiant toutes vos réponses</w:t>
      </w:r>
      <w:r w:rsidRPr="00D638A9">
        <w:rPr>
          <w:rFonts w:cstheme="minorHAnsi"/>
        </w:rPr>
        <w:t>.</w:t>
      </w:r>
    </w:p>
    <w:p w14:paraId="4B119E39" w14:textId="77777777" w:rsidR="005D6769" w:rsidRPr="00D638A9" w:rsidRDefault="005D6769" w:rsidP="00B53B58">
      <w:pPr>
        <w:jc w:val="both"/>
        <w:rPr>
          <w:rFonts w:cstheme="minorHAnsi"/>
        </w:rPr>
      </w:pPr>
    </w:p>
    <w:p w14:paraId="7DEFDEC6" w14:textId="7CFB7E8E" w:rsidR="005D6769" w:rsidRPr="00D638A9" w:rsidRDefault="00757ED3" w:rsidP="00B53B58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D638A9">
        <w:rPr>
          <w:rFonts w:cstheme="minorHAnsi"/>
        </w:rPr>
        <w:t>S’agit-il d’une pathologie récessive ou dominante </w:t>
      </w:r>
      <w:r w:rsidRPr="003F6AE1">
        <w:rPr>
          <w:rFonts w:cstheme="minorHAnsi"/>
          <w:color w:val="000000" w:themeColor="text1"/>
        </w:rPr>
        <w:t>?</w:t>
      </w:r>
      <w:r w:rsidR="00C50A83" w:rsidRPr="003F6AE1">
        <w:rPr>
          <w:rFonts w:cstheme="minorHAnsi"/>
          <w:color w:val="000000" w:themeColor="text1"/>
        </w:rPr>
        <w:t xml:space="preserve"> (</w:t>
      </w:r>
      <w:r w:rsidR="00690DA8">
        <w:rPr>
          <w:rFonts w:cstheme="minorHAnsi"/>
          <w:color w:val="000000" w:themeColor="text1"/>
        </w:rPr>
        <w:t>5</w:t>
      </w:r>
      <w:r w:rsidR="00C50A83" w:rsidRPr="003F6AE1">
        <w:rPr>
          <w:rFonts w:cstheme="minorHAnsi"/>
          <w:color w:val="000000" w:themeColor="text1"/>
        </w:rPr>
        <w:t xml:space="preserve"> points)</w:t>
      </w:r>
    </w:p>
    <w:p w14:paraId="4337BD8F" w14:textId="7D8E0D45" w:rsidR="00C33ECF" w:rsidRPr="00D638A9" w:rsidRDefault="00C33ECF" w:rsidP="00C33ECF">
      <w:pPr>
        <w:pStyle w:val="Paragraphedeliste"/>
        <w:jc w:val="both"/>
        <w:rPr>
          <w:rFonts w:cstheme="minorHAnsi"/>
          <w:color w:val="FF0000"/>
        </w:rPr>
      </w:pPr>
      <w:r w:rsidRPr="00D638A9">
        <w:rPr>
          <w:rFonts w:cstheme="minorHAnsi"/>
          <w:color w:val="FF0000"/>
        </w:rPr>
        <w:t xml:space="preserve">Pathologie récessive </w:t>
      </w:r>
      <w:r w:rsidRPr="00D638A9">
        <w:rPr>
          <w:rFonts w:cstheme="minorHAnsi"/>
          <w:b/>
          <w:color w:val="FF0000"/>
        </w:rPr>
        <w:t>(2 points si justifié)</w:t>
      </w:r>
      <w:r w:rsidRPr="00D638A9">
        <w:rPr>
          <w:rFonts w:cstheme="minorHAnsi"/>
          <w:color w:val="FF0000"/>
        </w:rPr>
        <w:t xml:space="preserve">, car des individus atteints on des parents non atteints (IV-4 et IV-5) </w:t>
      </w:r>
      <w:r w:rsidRPr="00D638A9">
        <w:rPr>
          <w:rFonts w:cstheme="minorHAnsi"/>
          <w:b/>
          <w:color w:val="FF0000"/>
        </w:rPr>
        <w:t>(</w:t>
      </w:r>
      <w:r>
        <w:rPr>
          <w:rFonts w:cstheme="minorHAnsi"/>
          <w:b/>
          <w:color w:val="FF0000"/>
        </w:rPr>
        <w:t>2</w:t>
      </w:r>
      <w:r w:rsidRPr="00D638A9">
        <w:rPr>
          <w:rFonts w:cstheme="minorHAnsi"/>
          <w:b/>
          <w:color w:val="FF0000"/>
        </w:rPr>
        <w:t xml:space="preserve"> </w:t>
      </w:r>
      <w:r w:rsidR="00DF4AB4" w:rsidRPr="00D638A9">
        <w:rPr>
          <w:rFonts w:cstheme="minorHAnsi"/>
          <w:b/>
          <w:color w:val="FF0000"/>
        </w:rPr>
        <w:t>points</w:t>
      </w:r>
      <w:r w:rsidRPr="00D638A9">
        <w:rPr>
          <w:rFonts w:cstheme="minorHAnsi"/>
          <w:b/>
          <w:color w:val="FF0000"/>
        </w:rPr>
        <w:t>)</w:t>
      </w:r>
      <w:r w:rsidRPr="00D638A9">
        <w:rPr>
          <w:rFonts w:cstheme="minorHAnsi"/>
          <w:color w:val="FF0000"/>
        </w:rPr>
        <w:t xml:space="preserve">.  De plus toutes les générations ne sont pas affectées </w:t>
      </w:r>
      <w:r w:rsidRPr="00D638A9">
        <w:rPr>
          <w:rFonts w:cstheme="minorHAnsi"/>
          <w:b/>
          <w:color w:val="FF0000"/>
        </w:rPr>
        <w:t>(1 point)</w:t>
      </w:r>
      <w:r w:rsidRPr="00D638A9">
        <w:rPr>
          <w:rFonts w:cstheme="minorHAnsi"/>
          <w:color w:val="FF0000"/>
        </w:rPr>
        <w:t>.</w:t>
      </w:r>
    </w:p>
    <w:p w14:paraId="6A136B90" w14:textId="77777777" w:rsidR="00C50A83" w:rsidRPr="00D638A9" w:rsidRDefault="00C50A83" w:rsidP="00C50A83">
      <w:pPr>
        <w:pStyle w:val="Paragraphedeliste"/>
        <w:jc w:val="both"/>
        <w:rPr>
          <w:rFonts w:cstheme="minorHAnsi"/>
          <w:color w:val="FF0000"/>
        </w:rPr>
      </w:pPr>
    </w:p>
    <w:p w14:paraId="0612504D" w14:textId="5D822618" w:rsidR="00757ED3" w:rsidRPr="00D638A9" w:rsidRDefault="00757ED3" w:rsidP="00B53B58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D638A9">
        <w:rPr>
          <w:rFonts w:cstheme="minorHAnsi"/>
        </w:rPr>
        <w:t xml:space="preserve">S’agit-il d’une pathologie autosomique ou liée à </w:t>
      </w:r>
      <w:r w:rsidRPr="00ED6EAA">
        <w:rPr>
          <w:rFonts w:cstheme="minorHAnsi"/>
          <w:color w:val="000000" w:themeColor="text1"/>
        </w:rPr>
        <w:t>l’X ?</w:t>
      </w:r>
      <w:r w:rsidR="00C50A83" w:rsidRPr="00ED6EAA">
        <w:rPr>
          <w:rFonts w:cstheme="minorHAnsi"/>
          <w:color w:val="000000" w:themeColor="text1"/>
        </w:rPr>
        <w:t xml:space="preserve"> (</w:t>
      </w:r>
      <w:r w:rsidR="00690DA8">
        <w:rPr>
          <w:rFonts w:cstheme="minorHAnsi"/>
          <w:color w:val="000000" w:themeColor="text1"/>
        </w:rPr>
        <w:t>5</w:t>
      </w:r>
      <w:r w:rsidR="00C50A83" w:rsidRPr="00ED6EAA">
        <w:rPr>
          <w:rFonts w:cstheme="minorHAnsi"/>
          <w:color w:val="000000" w:themeColor="text1"/>
        </w:rPr>
        <w:t xml:space="preserve"> points)</w:t>
      </w:r>
    </w:p>
    <w:p w14:paraId="33B1E2BF" w14:textId="77777777" w:rsidR="00C33ECF" w:rsidRPr="00D638A9" w:rsidRDefault="00C33ECF" w:rsidP="00C33ECF">
      <w:pPr>
        <w:pStyle w:val="Paragraphedeliste"/>
        <w:jc w:val="both"/>
        <w:rPr>
          <w:rFonts w:cstheme="minorHAnsi"/>
          <w:color w:val="FF0000"/>
        </w:rPr>
      </w:pPr>
      <w:r w:rsidRPr="00D638A9">
        <w:rPr>
          <w:rFonts w:cstheme="minorHAnsi"/>
          <w:color w:val="FF0000"/>
        </w:rPr>
        <w:t xml:space="preserve">S’agissant d’un trait récessif, nous observons que </w:t>
      </w:r>
      <w:r>
        <w:rPr>
          <w:rFonts w:cstheme="minorHAnsi"/>
          <w:color w:val="FF0000"/>
        </w:rPr>
        <w:t xml:space="preserve">seules des femmes sont atteintes </w:t>
      </w:r>
      <w:r w:rsidRPr="005812CC">
        <w:rPr>
          <w:rFonts w:cstheme="minorHAnsi"/>
          <w:b/>
          <w:bCs/>
          <w:color w:val="FF0000"/>
        </w:rPr>
        <w:t xml:space="preserve">(1 point). </w:t>
      </w:r>
      <w:r>
        <w:rPr>
          <w:rFonts w:cstheme="minorHAnsi"/>
          <w:color w:val="FF0000"/>
        </w:rPr>
        <w:t>Cependant nous constatons que deux femmes atteintes n’ont pas leur père atteint, cela élimine la possibilité d’une liaison à l’X.</w:t>
      </w:r>
      <w:r w:rsidRPr="00D638A9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  <w:color w:val="FF0000"/>
        </w:rPr>
        <w:t>(</w:t>
      </w:r>
      <w:r w:rsidRPr="00D638A9">
        <w:rPr>
          <w:rFonts w:cstheme="minorHAnsi"/>
          <w:b/>
          <w:color w:val="FF0000"/>
        </w:rPr>
        <w:t>2 points)</w:t>
      </w:r>
      <w:r w:rsidRPr="00D638A9">
        <w:rPr>
          <w:rFonts w:cstheme="minorHAnsi"/>
          <w:color w:val="FF0000"/>
        </w:rPr>
        <w:t>. De plus, une femme atteinte (II-</w:t>
      </w:r>
      <w:r>
        <w:rPr>
          <w:rFonts w:cstheme="minorHAnsi"/>
          <w:color w:val="FF0000"/>
        </w:rPr>
        <w:t>2</w:t>
      </w:r>
      <w:r w:rsidRPr="00D638A9">
        <w:rPr>
          <w:rFonts w:cstheme="minorHAnsi"/>
          <w:color w:val="FF0000"/>
        </w:rPr>
        <w:t>) (donc homozygote) peut donner naissance à des garçons sains</w:t>
      </w:r>
      <w:r>
        <w:rPr>
          <w:rFonts w:cstheme="minorHAnsi"/>
          <w:color w:val="FF0000"/>
        </w:rPr>
        <w:t xml:space="preserve"> (III-5)</w:t>
      </w:r>
      <w:r w:rsidRPr="00D638A9">
        <w:rPr>
          <w:rFonts w:cstheme="minorHAnsi"/>
          <w:color w:val="FF0000"/>
        </w:rPr>
        <w:t xml:space="preserve">, également en faveur d’une pathologie autosomique </w:t>
      </w:r>
      <w:r w:rsidRPr="00D638A9">
        <w:rPr>
          <w:rFonts w:cstheme="minorHAnsi"/>
          <w:b/>
          <w:color w:val="FF0000"/>
        </w:rPr>
        <w:t>(2 points)</w:t>
      </w:r>
      <w:r w:rsidRPr="00D638A9">
        <w:rPr>
          <w:rFonts w:cstheme="minorHAnsi"/>
          <w:color w:val="FF0000"/>
        </w:rPr>
        <w:t>.</w:t>
      </w:r>
    </w:p>
    <w:p w14:paraId="07CF4AE8" w14:textId="77777777" w:rsidR="00C50A83" w:rsidRPr="00D638A9" w:rsidRDefault="00C50A83" w:rsidP="00C50A83">
      <w:pPr>
        <w:pStyle w:val="Paragraphedeliste"/>
        <w:jc w:val="both"/>
        <w:rPr>
          <w:rFonts w:cstheme="minorHAnsi"/>
        </w:rPr>
      </w:pPr>
    </w:p>
    <w:p w14:paraId="36795DE1" w14:textId="76ADA9FB" w:rsidR="00757ED3" w:rsidRPr="00C33ECF" w:rsidRDefault="00C33ECF" w:rsidP="00B53B58">
      <w:pPr>
        <w:pStyle w:val="Paragraphedeliste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C33ECF">
        <w:rPr>
          <w:rFonts w:cstheme="minorHAnsi"/>
          <w:color w:val="000000" w:themeColor="text1"/>
        </w:rPr>
        <w:t>Soient l’allèle S (allèle « sain », ne conférant pas la pathologie) et l’allèle m (allèle « muté » conférant la pathologie)</w:t>
      </w:r>
      <w:r w:rsidRPr="00C33ECF">
        <w:rPr>
          <w:rFonts w:cstheme="minorHAnsi"/>
          <w:color w:val="000000" w:themeColor="text1"/>
        </w:rPr>
        <w:t xml:space="preserve"> d</w:t>
      </w:r>
      <w:r w:rsidR="00757ED3" w:rsidRPr="00C33ECF">
        <w:rPr>
          <w:rFonts w:cstheme="minorHAnsi"/>
          <w:color w:val="000000" w:themeColor="text1"/>
        </w:rPr>
        <w:t>onnez les génotypes des individus I-1, I-2, II-</w:t>
      </w:r>
      <w:r w:rsidR="007E6064" w:rsidRPr="00C33ECF">
        <w:rPr>
          <w:rFonts w:cstheme="minorHAnsi"/>
          <w:color w:val="000000" w:themeColor="text1"/>
        </w:rPr>
        <w:t>2</w:t>
      </w:r>
      <w:r w:rsidR="00900A00" w:rsidRPr="00C33ECF">
        <w:rPr>
          <w:rFonts w:cstheme="minorHAnsi"/>
          <w:color w:val="000000" w:themeColor="text1"/>
        </w:rPr>
        <w:t xml:space="preserve"> et</w:t>
      </w:r>
      <w:r w:rsidR="00757ED3" w:rsidRPr="00C33ECF">
        <w:rPr>
          <w:rFonts w:cstheme="minorHAnsi"/>
          <w:color w:val="000000" w:themeColor="text1"/>
        </w:rPr>
        <w:t xml:space="preserve"> II-</w:t>
      </w:r>
      <w:r w:rsidR="007E6064" w:rsidRPr="00C33ECF">
        <w:rPr>
          <w:rFonts w:cstheme="minorHAnsi"/>
          <w:color w:val="000000" w:themeColor="text1"/>
        </w:rPr>
        <w:t>5</w:t>
      </w:r>
      <w:r w:rsidR="00757ED3" w:rsidRPr="00C33ECF">
        <w:rPr>
          <w:rFonts w:cstheme="minorHAnsi"/>
          <w:color w:val="000000" w:themeColor="text1"/>
        </w:rPr>
        <w:t>.</w:t>
      </w:r>
      <w:r w:rsidR="00C50A83" w:rsidRPr="00C33ECF">
        <w:rPr>
          <w:rFonts w:cstheme="minorHAnsi"/>
          <w:color w:val="000000" w:themeColor="text1"/>
        </w:rPr>
        <w:t xml:space="preserve"> (</w:t>
      </w:r>
      <w:r w:rsidR="00ED6EAA" w:rsidRPr="00C33ECF">
        <w:rPr>
          <w:rFonts w:cstheme="minorHAnsi"/>
          <w:color w:val="000000" w:themeColor="text1"/>
        </w:rPr>
        <w:t>2</w:t>
      </w:r>
      <w:r w:rsidR="00C50A83" w:rsidRPr="00C33ECF">
        <w:rPr>
          <w:rFonts w:cstheme="minorHAnsi"/>
          <w:color w:val="000000" w:themeColor="text1"/>
        </w:rPr>
        <w:t xml:space="preserve"> points)</w:t>
      </w:r>
    </w:p>
    <w:p w14:paraId="4D88436E" w14:textId="77777777" w:rsidR="00C33ECF" w:rsidRPr="00D638A9" w:rsidRDefault="00C33ECF" w:rsidP="00C33ECF">
      <w:pPr>
        <w:pStyle w:val="Paragraphedeliste"/>
        <w:jc w:val="both"/>
        <w:rPr>
          <w:rFonts w:cstheme="minorHAnsi"/>
          <w:color w:val="FF0000"/>
        </w:rPr>
      </w:pPr>
    </w:p>
    <w:p w14:paraId="7F8FA933" w14:textId="7F5EEB87" w:rsidR="00C33ECF" w:rsidRPr="00D638A9" w:rsidRDefault="00C33ECF" w:rsidP="00C33ECF">
      <w:pPr>
        <w:pStyle w:val="Paragraphedeliste"/>
        <w:jc w:val="both"/>
        <w:rPr>
          <w:rFonts w:cstheme="minorHAnsi"/>
          <w:b/>
          <w:color w:val="FF0000"/>
        </w:rPr>
      </w:pPr>
      <w:r w:rsidRPr="00D638A9">
        <w:rPr>
          <w:rFonts w:cstheme="minorHAnsi"/>
          <w:color w:val="FF0000"/>
        </w:rPr>
        <w:t xml:space="preserve">I-1 : S/m (car II-2 est atteinte) </w:t>
      </w:r>
      <w:r w:rsidRPr="00D638A9">
        <w:rPr>
          <w:rFonts w:cstheme="minorHAnsi"/>
          <w:b/>
          <w:color w:val="FF0000"/>
        </w:rPr>
        <w:t>(0,5 points si justifié)</w:t>
      </w:r>
    </w:p>
    <w:p w14:paraId="455B0C5A" w14:textId="777EA914" w:rsidR="00C33ECF" w:rsidRPr="00D638A9" w:rsidRDefault="00C33ECF" w:rsidP="00C33ECF">
      <w:pPr>
        <w:pStyle w:val="Paragraphedeliste"/>
        <w:jc w:val="both"/>
        <w:rPr>
          <w:rFonts w:cstheme="minorHAnsi"/>
          <w:b/>
          <w:color w:val="FF0000"/>
        </w:rPr>
      </w:pPr>
      <w:r w:rsidRPr="00D638A9">
        <w:rPr>
          <w:rFonts w:cstheme="minorHAnsi"/>
          <w:color w:val="FF0000"/>
        </w:rPr>
        <w:t>I-2 : m/m</w:t>
      </w:r>
      <w:r>
        <w:rPr>
          <w:rFonts w:cstheme="minorHAnsi"/>
          <w:color w:val="FF0000"/>
        </w:rPr>
        <w:t xml:space="preserve"> (car atteinte)</w:t>
      </w:r>
      <w:r w:rsidRPr="00D638A9">
        <w:rPr>
          <w:rFonts w:cstheme="minorHAnsi"/>
          <w:color w:val="FF0000"/>
        </w:rPr>
        <w:t xml:space="preserve"> </w:t>
      </w:r>
      <w:r w:rsidRPr="00D638A9">
        <w:rPr>
          <w:rFonts w:cstheme="minorHAnsi"/>
          <w:b/>
          <w:color w:val="FF0000"/>
        </w:rPr>
        <w:t>(0,5 points si justifié)</w:t>
      </w:r>
    </w:p>
    <w:p w14:paraId="50F5B814" w14:textId="51295B07" w:rsidR="00C33ECF" w:rsidRPr="00D638A9" w:rsidRDefault="00C33ECF" w:rsidP="00C33ECF">
      <w:pPr>
        <w:pStyle w:val="Paragraphedeliste"/>
        <w:jc w:val="both"/>
        <w:rPr>
          <w:rFonts w:cstheme="minorHAnsi"/>
          <w:b/>
          <w:color w:val="FF0000"/>
        </w:rPr>
      </w:pPr>
      <w:r w:rsidRPr="00D638A9">
        <w:rPr>
          <w:rFonts w:cstheme="minorHAnsi"/>
          <w:color w:val="FF0000"/>
        </w:rPr>
        <w:t xml:space="preserve">II-2 : m/m </w:t>
      </w:r>
      <w:r>
        <w:rPr>
          <w:rFonts w:cstheme="minorHAnsi"/>
          <w:color w:val="FF0000"/>
        </w:rPr>
        <w:t xml:space="preserve">(car atteinte) </w:t>
      </w:r>
      <w:r w:rsidRPr="00D638A9">
        <w:rPr>
          <w:rFonts w:cstheme="minorHAnsi"/>
          <w:b/>
          <w:color w:val="FF0000"/>
        </w:rPr>
        <w:t>(0,5 points si justifié)</w:t>
      </w:r>
    </w:p>
    <w:p w14:paraId="0D1E7B5A" w14:textId="3A95F1A3" w:rsidR="00C33ECF" w:rsidRPr="00D638A9" w:rsidRDefault="00C33ECF" w:rsidP="00C33ECF">
      <w:pPr>
        <w:pStyle w:val="Paragraphedeliste"/>
        <w:jc w:val="both"/>
        <w:rPr>
          <w:rFonts w:cstheme="minorHAnsi"/>
          <w:b/>
          <w:color w:val="FF0000"/>
        </w:rPr>
      </w:pPr>
      <w:r w:rsidRPr="00D638A9">
        <w:rPr>
          <w:rFonts w:cstheme="minorHAnsi"/>
          <w:color w:val="FF0000"/>
        </w:rPr>
        <w:t xml:space="preserve">II-5 : S/m (car III-9 atteinte) </w:t>
      </w:r>
      <w:r w:rsidRPr="00D638A9">
        <w:rPr>
          <w:rFonts w:cstheme="minorHAnsi"/>
          <w:b/>
          <w:color w:val="FF0000"/>
        </w:rPr>
        <w:t>(0,5 point)</w:t>
      </w:r>
    </w:p>
    <w:p w14:paraId="442D8625" w14:textId="77777777" w:rsidR="00B630BE" w:rsidRPr="00690DA8" w:rsidRDefault="00B630BE" w:rsidP="00690DA8">
      <w:pPr>
        <w:jc w:val="both"/>
        <w:rPr>
          <w:rFonts w:cstheme="minorHAnsi"/>
        </w:rPr>
      </w:pPr>
    </w:p>
    <w:p w14:paraId="2FC22DE8" w14:textId="6DFB2F72" w:rsidR="004D77C1" w:rsidRPr="00D638A9" w:rsidRDefault="00DF4AB4" w:rsidP="00103888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Il est rappelé que cette pathologie touche une nouvelle naissance sur 250000.</w:t>
      </w:r>
      <w:r>
        <w:rPr>
          <w:rFonts w:cstheme="minorHAnsi"/>
        </w:rPr>
        <w:t xml:space="preserve"> </w:t>
      </w:r>
      <w:r w:rsidR="004D77C1" w:rsidRPr="00D638A9">
        <w:rPr>
          <w:rFonts w:cstheme="minorHAnsi"/>
        </w:rPr>
        <w:t>Quelle est la probabilité de III-1 d’être hétérozygote ?</w:t>
      </w:r>
      <w:r w:rsidR="00F31604" w:rsidRPr="00D638A9">
        <w:rPr>
          <w:rFonts w:cstheme="minorHAnsi"/>
        </w:rPr>
        <w:t xml:space="preserve"> (</w:t>
      </w:r>
      <w:r w:rsidR="00ED6EAA">
        <w:rPr>
          <w:rFonts w:cstheme="minorHAnsi"/>
        </w:rPr>
        <w:t>6</w:t>
      </w:r>
      <w:r w:rsidR="00D638A9" w:rsidRPr="00D638A9">
        <w:rPr>
          <w:rFonts w:cstheme="minorHAnsi"/>
        </w:rPr>
        <w:t xml:space="preserve"> </w:t>
      </w:r>
      <w:r w:rsidR="00F31604" w:rsidRPr="00D638A9">
        <w:rPr>
          <w:rFonts w:cstheme="minorHAnsi"/>
        </w:rPr>
        <w:t>points)</w:t>
      </w:r>
    </w:p>
    <w:p w14:paraId="7E659949" w14:textId="77777777" w:rsidR="00DF4AB4" w:rsidRPr="00D638A9" w:rsidRDefault="00DF4AB4" w:rsidP="00DF4AB4">
      <w:pPr>
        <w:pStyle w:val="Paragraphedeliste"/>
        <w:jc w:val="both"/>
        <w:rPr>
          <w:rFonts w:eastAsiaTheme="minorEastAsia" w:cstheme="minorHAnsi"/>
          <w:color w:val="FF0000"/>
        </w:rPr>
      </w:pPr>
      <w:r w:rsidRPr="00D638A9">
        <w:rPr>
          <w:rFonts w:cstheme="minorHAnsi"/>
          <w:color w:val="FF0000"/>
        </w:rPr>
        <w:lastRenderedPageBreak/>
        <w:t>Il est indiqué que la pathologie affecte une nouvelle naissance sur 250000. Selon Hardy-Weinberg cela indique que la fréquence des homozygotes atteints notée q2 est égale à 1/250000. Donc q=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color w:val="FF0000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FF0000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color w:val="FF0000"/>
                  </w:rPr>
                  <m:t>250000</m:t>
                </m:r>
              </m:den>
            </m:f>
          </m:e>
        </m:rad>
      </m:oMath>
      <w:r w:rsidRPr="00D638A9">
        <w:rPr>
          <w:rFonts w:eastAsiaTheme="minorEastAsia" w:cstheme="minorHAnsi"/>
          <w:color w:val="FF0000"/>
        </w:rPr>
        <w:t xml:space="preserve"> = 1/500.</w:t>
      </w:r>
    </w:p>
    <w:p w14:paraId="1AB688B9" w14:textId="77777777" w:rsidR="00DF4AB4" w:rsidRPr="00D638A9" w:rsidRDefault="00DF4AB4" w:rsidP="00DF4AB4">
      <w:pPr>
        <w:pStyle w:val="Paragraphedeliste"/>
        <w:jc w:val="both"/>
        <w:rPr>
          <w:rFonts w:eastAsiaTheme="minorEastAsia" w:cstheme="minorHAnsi"/>
          <w:color w:val="FF0000"/>
        </w:rPr>
      </w:pPr>
      <w:r w:rsidRPr="00D638A9">
        <w:rPr>
          <w:rFonts w:eastAsiaTheme="minorEastAsia" w:cstheme="minorHAnsi"/>
          <w:color w:val="FF0000"/>
        </w:rPr>
        <w:t>Donc la fréquence des hétérozygotes est 2pq≈2x1/500≈1/250</w:t>
      </w:r>
    </w:p>
    <w:p w14:paraId="67A7D6C7" w14:textId="77777777" w:rsidR="00DF4AB4" w:rsidRPr="00D638A9" w:rsidRDefault="00DF4AB4" w:rsidP="00DF4AB4">
      <w:pPr>
        <w:pStyle w:val="Paragraphedeliste"/>
        <w:jc w:val="both"/>
        <w:rPr>
          <w:rFonts w:eastAsiaTheme="minorEastAsia" w:cstheme="minorHAnsi"/>
        </w:rPr>
      </w:pPr>
    </w:p>
    <w:p w14:paraId="4CFC96BB" w14:textId="77777777" w:rsidR="00F31604" w:rsidRPr="00900A00" w:rsidRDefault="00F31604" w:rsidP="00900A00">
      <w:pPr>
        <w:jc w:val="both"/>
        <w:rPr>
          <w:rFonts w:eastAsiaTheme="minorEastAsia" w:cstheme="minorHAnsi"/>
        </w:rPr>
      </w:pPr>
    </w:p>
    <w:p w14:paraId="55772783" w14:textId="761386B8" w:rsidR="00BE21ED" w:rsidRPr="00D638A9" w:rsidRDefault="00103888" w:rsidP="00103888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D638A9">
        <w:rPr>
          <w:rFonts w:cstheme="minorHAnsi"/>
        </w:rPr>
        <w:t xml:space="preserve">Quelle est la probabilité de III-2 </w:t>
      </w:r>
      <w:r w:rsidR="00F90771" w:rsidRPr="00D638A9">
        <w:rPr>
          <w:rFonts w:cstheme="minorHAnsi"/>
        </w:rPr>
        <w:t xml:space="preserve">et III-3 </w:t>
      </w:r>
      <w:r w:rsidRPr="00D638A9">
        <w:rPr>
          <w:rFonts w:cstheme="minorHAnsi"/>
        </w:rPr>
        <w:t>d’être hétérozygote</w:t>
      </w:r>
      <w:r w:rsidR="00F90771" w:rsidRPr="00D638A9">
        <w:rPr>
          <w:rFonts w:cstheme="minorHAnsi"/>
        </w:rPr>
        <w:t>s</w:t>
      </w:r>
      <w:r w:rsidRPr="00D638A9">
        <w:rPr>
          <w:rFonts w:cstheme="minorHAnsi"/>
        </w:rPr>
        <w:t> </w:t>
      </w:r>
      <w:r w:rsidRPr="00ED6EAA">
        <w:rPr>
          <w:rFonts w:cstheme="minorHAnsi"/>
          <w:color w:val="000000" w:themeColor="text1"/>
        </w:rPr>
        <w:t>?</w:t>
      </w:r>
      <w:r w:rsidR="00C50A83" w:rsidRPr="00ED6EAA">
        <w:rPr>
          <w:rFonts w:cstheme="minorHAnsi"/>
          <w:color w:val="000000" w:themeColor="text1"/>
        </w:rPr>
        <w:t xml:space="preserve"> (</w:t>
      </w:r>
      <w:r w:rsidR="00690DA8">
        <w:rPr>
          <w:rFonts w:cstheme="minorHAnsi"/>
          <w:color w:val="000000" w:themeColor="text1"/>
        </w:rPr>
        <w:t>4</w:t>
      </w:r>
      <w:r w:rsidR="00C50A83" w:rsidRPr="00ED6EAA">
        <w:rPr>
          <w:rFonts w:cstheme="minorHAnsi"/>
          <w:color w:val="000000" w:themeColor="text1"/>
        </w:rPr>
        <w:t xml:space="preserve"> points)</w:t>
      </w:r>
    </w:p>
    <w:p w14:paraId="06A19D35" w14:textId="19D8FA0E" w:rsidR="00DF4AB4" w:rsidRPr="00D638A9" w:rsidRDefault="00DF4AB4" w:rsidP="00DF4AB4">
      <w:pPr>
        <w:pStyle w:val="Paragraphedeliste"/>
        <w:jc w:val="both"/>
        <w:rPr>
          <w:rFonts w:cstheme="minorHAnsi"/>
          <w:color w:val="FF0000"/>
        </w:rPr>
      </w:pPr>
      <w:r w:rsidRPr="00D638A9">
        <w:rPr>
          <w:rFonts w:cstheme="minorHAnsi"/>
          <w:color w:val="FF0000"/>
        </w:rPr>
        <w:t xml:space="preserve">III-2 </w:t>
      </w:r>
      <w:r>
        <w:rPr>
          <w:rFonts w:cstheme="minorHAnsi"/>
          <w:color w:val="FF0000"/>
        </w:rPr>
        <w:t xml:space="preserve">et III-3 </w:t>
      </w:r>
      <w:r w:rsidRPr="00D638A9">
        <w:rPr>
          <w:rFonts w:cstheme="minorHAnsi"/>
          <w:color w:val="FF0000"/>
        </w:rPr>
        <w:t>n</w:t>
      </w:r>
      <w:r>
        <w:rPr>
          <w:rFonts w:cstheme="minorHAnsi"/>
          <w:color w:val="FF0000"/>
        </w:rPr>
        <w:t xml:space="preserve">e sont </w:t>
      </w:r>
      <w:r w:rsidRPr="00D638A9">
        <w:rPr>
          <w:rFonts w:cstheme="minorHAnsi"/>
          <w:color w:val="FF0000"/>
        </w:rPr>
        <w:t>pas affectée</w:t>
      </w:r>
      <w:r>
        <w:rPr>
          <w:rFonts w:cstheme="minorHAnsi"/>
          <w:color w:val="FF0000"/>
        </w:rPr>
        <w:t>s</w:t>
      </w:r>
      <w:r w:rsidRPr="00D638A9">
        <w:rPr>
          <w:rFonts w:cstheme="minorHAnsi"/>
          <w:color w:val="FF0000"/>
        </w:rPr>
        <w:t xml:space="preserve"> mais </w:t>
      </w:r>
      <w:r>
        <w:rPr>
          <w:rFonts w:cstheme="minorHAnsi"/>
          <w:color w:val="FF0000"/>
        </w:rPr>
        <w:t>leur</w:t>
      </w:r>
      <w:r w:rsidRPr="00D638A9">
        <w:rPr>
          <w:rFonts w:cstheme="minorHAnsi"/>
          <w:color w:val="FF0000"/>
        </w:rPr>
        <w:t xml:space="preserve"> mère </w:t>
      </w:r>
      <w:r>
        <w:rPr>
          <w:rFonts w:cstheme="minorHAnsi"/>
          <w:color w:val="FF0000"/>
        </w:rPr>
        <w:t xml:space="preserve">(II-2) </w:t>
      </w:r>
      <w:r w:rsidRPr="00D638A9">
        <w:rPr>
          <w:rFonts w:cstheme="minorHAnsi"/>
          <w:color w:val="FF0000"/>
        </w:rPr>
        <w:t xml:space="preserve">l’est. </w:t>
      </w:r>
      <w:r w:rsidRPr="00D638A9">
        <w:rPr>
          <w:rFonts w:cstheme="minorHAnsi"/>
          <w:color w:val="FF0000"/>
        </w:rPr>
        <w:t>Elles sont</w:t>
      </w:r>
      <w:r w:rsidRPr="00D638A9">
        <w:rPr>
          <w:rFonts w:cstheme="minorHAnsi"/>
          <w:color w:val="FF0000"/>
        </w:rPr>
        <w:t xml:space="preserve"> donc hétérozygote</w:t>
      </w:r>
      <w:r>
        <w:rPr>
          <w:rFonts w:cstheme="minorHAnsi"/>
          <w:color w:val="FF0000"/>
        </w:rPr>
        <w:t>s</w:t>
      </w:r>
      <w:r w:rsidRPr="00D638A9">
        <w:rPr>
          <w:rFonts w:cstheme="minorHAnsi"/>
          <w:color w:val="FF0000"/>
        </w:rPr>
        <w:t xml:space="preserve"> avec une probabilité de 1.</w:t>
      </w:r>
    </w:p>
    <w:p w14:paraId="670EB9BA" w14:textId="77777777" w:rsidR="00103888" w:rsidRPr="00D638A9" w:rsidRDefault="00103888" w:rsidP="00103888">
      <w:pPr>
        <w:pStyle w:val="Paragraphedeliste"/>
        <w:jc w:val="both"/>
        <w:rPr>
          <w:rFonts w:cstheme="minorHAnsi"/>
          <w:color w:val="FF0000"/>
        </w:rPr>
      </w:pPr>
    </w:p>
    <w:p w14:paraId="60101AD1" w14:textId="5876232A" w:rsidR="004D77C1" w:rsidRPr="00D638A9" w:rsidRDefault="004D77C1" w:rsidP="004D77C1">
      <w:pPr>
        <w:pStyle w:val="Paragraphedeliste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D638A9">
        <w:rPr>
          <w:rFonts w:cstheme="minorHAnsi"/>
          <w:color w:val="000000" w:themeColor="text1"/>
        </w:rPr>
        <w:t>Quelle est la probabilité que l’union III-1/III-2 conduise à la naissance d’un enfant atteint de la pa</w:t>
      </w:r>
      <w:r w:rsidRPr="00D638A9">
        <w:rPr>
          <w:rFonts w:cstheme="minorHAnsi"/>
          <w:color w:val="000000" w:themeColor="text1"/>
        </w:rPr>
        <w:t>thologie en question ?</w:t>
      </w:r>
      <w:r w:rsidR="00ED6EAA" w:rsidRPr="00ED6EAA">
        <w:rPr>
          <w:rFonts w:cstheme="minorHAnsi"/>
          <w:color w:val="000000" w:themeColor="text1"/>
        </w:rPr>
        <w:t xml:space="preserve"> </w:t>
      </w:r>
      <w:r w:rsidR="00ED6EAA" w:rsidRPr="00D638A9">
        <w:rPr>
          <w:rFonts w:cstheme="minorHAnsi"/>
          <w:color w:val="000000" w:themeColor="text1"/>
        </w:rPr>
        <w:t>(</w:t>
      </w:r>
      <w:r w:rsidR="00690DA8">
        <w:rPr>
          <w:rFonts w:cstheme="minorHAnsi"/>
          <w:color w:val="000000" w:themeColor="text1"/>
        </w:rPr>
        <w:t>4</w:t>
      </w:r>
      <w:r w:rsidR="00ED6EAA" w:rsidRPr="00D638A9">
        <w:rPr>
          <w:rFonts w:cstheme="minorHAnsi"/>
          <w:color w:val="000000" w:themeColor="text1"/>
        </w:rPr>
        <w:t xml:space="preserve"> points)</w:t>
      </w:r>
    </w:p>
    <w:p w14:paraId="251D3BF3" w14:textId="77777777" w:rsidR="00DF4AB4" w:rsidRPr="00D638A9" w:rsidRDefault="00DF4AB4" w:rsidP="00DF4AB4">
      <w:pPr>
        <w:pStyle w:val="Paragraphedeliste"/>
        <w:jc w:val="both"/>
        <w:rPr>
          <w:rFonts w:cstheme="minorHAnsi"/>
          <w:color w:val="FF0000"/>
        </w:rPr>
      </w:pPr>
      <w:r w:rsidRPr="00D638A9">
        <w:rPr>
          <w:rFonts w:cstheme="minorHAnsi"/>
          <w:color w:val="FF0000"/>
        </w:rPr>
        <w:t>(1/2x1/</w:t>
      </w:r>
      <w:proofErr w:type="gramStart"/>
      <w:r w:rsidRPr="00D638A9">
        <w:rPr>
          <w:rFonts w:cstheme="minorHAnsi"/>
          <w:color w:val="FF0000"/>
        </w:rPr>
        <w:t>250)x</w:t>
      </w:r>
      <w:proofErr w:type="gramEnd"/>
      <w:r w:rsidRPr="00D638A9">
        <w:rPr>
          <w:rFonts w:cstheme="minorHAnsi"/>
          <w:color w:val="FF0000"/>
        </w:rPr>
        <w:t>(1/2x</w:t>
      </w:r>
      <w:proofErr w:type="gramStart"/>
      <w:r w:rsidRPr="00D638A9">
        <w:rPr>
          <w:rFonts w:cstheme="minorHAnsi"/>
          <w:color w:val="FF0000"/>
        </w:rPr>
        <w:t>1)=</w:t>
      </w:r>
      <w:proofErr w:type="gramEnd"/>
      <w:r w:rsidRPr="00D638A9">
        <w:rPr>
          <w:rFonts w:cstheme="minorHAnsi"/>
          <w:color w:val="FF0000"/>
        </w:rPr>
        <w:t>1/1000</w:t>
      </w:r>
    </w:p>
    <w:p w14:paraId="6EFA2533" w14:textId="77777777" w:rsidR="004D77C1" w:rsidRPr="00D638A9" w:rsidRDefault="004D77C1" w:rsidP="004D77C1">
      <w:pPr>
        <w:pStyle w:val="Paragraphedeliste"/>
        <w:jc w:val="both"/>
        <w:rPr>
          <w:rFonts w:cstheme="minorHAnsi"/>
          <w:color w:val="000000" w:themeColor="text1"/>
        </w:rPr>
      </w:pPr>
    </w:p>
    <w:p w14:paraId="5875D64B" w14:textId="1733C2DE" w:rsidR="00103888" w:rsidRPr="00D638A9" w:rsidRDefault="00103888" w:rsidP="00103888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D638A9">
        <w:rPr>
          <w:rFonts w:cstheme="minorHAnsi"/>
        </w:rPr>
        <w:t>Quelle est la probabilité de III-</w:t>
      </w:r>
      <w:r w:rsidR="004D77C1" w:rsidRPr="00D638A9">
        <w:rPr>
          <w:rFonts w:cstheme="minorHAnsi"/>
        </w:rPr>
        <w:t>4</w:t>
      </w:r>
      <w:r w:rsidRPr="00D638A9">
        <w:rPr>
          <w:rFonts w:cstheme="minorHAnsi"/>
        </w:rPr>
        <w:t xml:space="preserve"> d’être hétérozygote ? (</w:t>
      </w:r>
      <w:r w:rsidR="00690DA8">
        <w:rPr>
          <w:rFonts w:cstheme="minorHAnsi"/>
        </w:rPr>
        <w:t>6</w:t>
      </w:r>
      <w:r w:rsidRPr="00D638A9">
        <w:rPr>
          <w:rFonts w:cstheme="minorHAnsi"/>
        </w:rPr>
        <w:t xml:space="preserve"> points)</w:t>
      </w:r>
    </w:p>
    <w:p w14:paraId="20D5A695" w14:textId="77777777" w:rsidR="00DF4AB4" w:rsidRPr="00D638A9" w:rsidRDefault="00DF4AB4" w:rsidP="00DF4AB4">
      <w:pPr>
        <w:pStyle w:val="Paragraphedeliste"/>
        <w:jc w:val="both"/>
        <w:rPr>
          <w:rFonts w:cstheme="minorHAnsi"/>
          <w:color w:val="EE0000"/>
        </w:rPr>
      </w:pPr>
      <w:r w:rsidRPr="00D638A9">
        <w:rPr>
          <w:rFonts w:cstheme="minorHAnsi"/>
          <w:color w:val="EE0000"/>
        </w:rPr>
        <w:t xml:space="preserve">La grand-mère </w:t>
      </w:r>
      <w:r>
        <w:rPr>
          <w:rFonts w:cstheme="minorHAnsi"/>
          <w:color w:val="EE0000"/>
        </w:rPr>
        <w:t xml:space="preserve">maternelle (I-2) </w:t>
      </w:r>
      <w:r w:rsidRPr="00D638A9">
        <w:rPr>
          <w:rFonts w:cstheme="minorHAnsi"/>
          <w:color w:val="EE0000"/>
        </w:rPr>
        <w:t>de III-</w:t>
      </w:r>
      <w:r>
        <w:rPr>
          <w:rFonts w:cstheme="minorHAnsi"/>
          <w:color w:val="EE0000"/>
        </w:rPr>
        <w:t>4</w:t>
      </w:r>
      <w:r w:rsidRPr="00D638A9">
        <w:rPr>
          <w:rFonts w:cstheme="minorHAnsi"/>
          <w:color w:val="EE0000"/>
        </w:rPr>
        <w:t xml:space="preserve"> est homozygote, donc II-4 est hétérozygote (déjà déterminé en </w:t>
      </w:r>
      <w:r>
        <w:rPr>
          <w:rFonts w:cstheme="minorHAnsi"/>
          <w:color w:val="EE0000"/>
        </w:rPr>
        <w:t>3</w:t>
      </w:r>
      <w:r w:rsidRPr="00D638A9">
        <w:rPr>
          <w:rFonts w:cstheme="minorHAnsi"/>
          <w:color w:val="EE0000"/>
        </w:rPr>
        <w:t>). Donc la probabilité de III-</w:t>
      </w:r>
      <w:r>
        <w:rPr>
          <w:rFonts w:cstheme="minorHAnsi"/>
          <w:color w:val="EE0000"/>
        </w:rPr>
        <w:t>4</w:t>
      </w:r>
      <w:r w:rsidRPr="00D638A9">
        <w:rPr>
          <w:rFonts w:cstheme="minorHAnsi"/>
          <w:color w:val="EE0000"/>
        </w:rPr>
        <w:t xml:space="preserve"> d’être hétérozygote est de ½.</w:t>
      </w:r>
    </w:p>
    <w:p w14:paraId="6615C1D2" w14:textId="77777777" w:rsidR="005E0793" w:rsidRPr="00D638A9" w:rsidRDefault="005E0793" w:rsidP="00103888">
      <w:pPr>
        <w:pStyle w:val="Paragraphedeliste"/>
        <w:jc w:val="both"/>
        <w:rPr>
          <w:rFonts w:cstheme="minorHAnsi"/>
          <w:color w:val="EE0000"/>
        </w:rPr>
      </w:pPr>
    </w:p>
    <w:p w14:paraId="6CCF77A5" w14:textId="16A4C882" w:rsidR="004D77C1" w:rsidRPr="00D638A9" w:rsidRDefault="004D77C1" w:rsidP="004D77C1">
      <w:pPr>
        <w:pStyle w:val="Paragraphedeliste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D638A9">
        <w:rPr>
          <w:rFonts w:cstheme="minorHAnsi"/>
          <w:color w:val="000000" w:themeColor="text1"/>
        </w:rPr>
        <w:t>Quelle est la probabilité que l’union III-1/III-2 conduise à la naissance d’un enfant atteint de la pathologie en question ?</w:t>
      </w:r>
      <w:r w:rsidR="00ED6EAA" w:rsidRPr="00ED6EAA">
        <w:rPr>
          <w:rFonts w:cstheme="minorHAnsi"/>
          <w:color w:val="000000" w:themeColor="text1"/>
        </w:rPr>
        <w:t xml:space="preserve"> </w:t>
      </w:r>
      <w:r w:rsidR="00ED6EAA" w:rsidRPr="00D638A9">
        <w:rPr>
          <w:rFonts w:cstheme="minorHAnsi"/>
          <w:color w:val="000000" w:themeColor="text1"/>
        </w:rPr>
        <w:t>(</w:t>
      </w:r>
      <w:r w:rsidR="00690DA8">
        <w:rPr>
          <w:rFonts w:cstheme="minorHAnsi"/>
          <w:color w:val="000000" w:themeColor="text1"/>
        </w:rPr>
        <w:t>4</w:t>
      </w:r>
      <w:r w:rsidR="00ED6EAA" w:rsidRPr="00D638A9">
        <w:rPr>
          <w:rFonts w:cstheme="minorHAnsi"/>
          <w:color w:val="000000" w:themeColor="text1"/>
        </w:rPr>
        <w:t xml:space="preserve"> points)</w:t>
      </w:r>
    </w:p>
    <w:p w14:paraId="7EF344C8" w14:textId="77777777" w:rsidR="00DF4AB4" w:rsidRPr="00D638A9" w:rsidRDefault="00DF4AB4" w:rsidP="00DF4AB4">
      <w:pPr>
        <w:pStyle w:val="Paragraphedeliste"/>
        <w:jc w:val="both"/>
        <w:rPr>
          <w:rFonts w:cstheme="minorHAnsi"/>
          <w:color w:val="EE0000"/>
        </w:rPr>
      </w:pPr>
      <w:r w:rsidRPr="00D638A9">
        <w:rPr>
          <w:rFonts w:cstheme="minorHAnsi"/>
          <w:color w:val="EE0000"/>
        </w:rPr>
        <w:t>Il faut que chacun des parents transmette un allèle muté, donc la probabilité est de 1/2x1/4=1/8</w:t>
      </w:r>
    </w:p>
    <w:p w14:paraId="09CB5EE5" w14:textId="77777777" w:rsidR="00BE21ED" w:rsidRPr="00D638A9" w:rsidRDefault="00BE21ED" w:rsidP="004D77C1">
      <w:pPr>
        <w:jc w:val="both"/>
        <w:rPr>
          <w:rFonts w:cstheme="minorHAnsi"/>
        </w:rPr>
      </w:pPr>
    </w:p>
    <w:p w14:paraId="6312EA70" w14:textId="3FD22628" w:rsidR="005D6769" w:rsidRPr="00690DA8" w:rsidRDefault="00690DA8" w:rsidP="00690DA8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L’union entre III-3 et III-4 </w:t>
      </w:r>
      <w:r w:rsidR="00B37A08" w:rsidRPr="00690DA8">
        <w:rPr>
          <w:rFonts w:cstheme="minorHAnsi"/>
        </w:rPr>
        <w:t>est-elle légale (au sens du code civil) en France </w:t>
      </w:r>
      <w:r w:rsidR="00B37A08" w:rsidRPr="00690DA8">
        <w:rPr>
          <w:rFonts w:cstheme="minorHAnsi"/>
          <w:color w:val="000000" w:themeColor="text1"/>
        </w:rPr>
        <w:t>?</w:t>
      </w:r>
      <w:r w:rsidR="00C50A83" w:rsidRPr="00690DA8">
        <w:rPr>
          <w:rFonts w:cstheme="minorHAnsi"/>
          <w:color w:val="000000" w:themeColor="text1"/>
        </w:rPr>
        <w:t xml:space="preserve"> (4 points)</w:t>
      </w:r>
    </w:p>
    <w:p w14:paraId="79B9CA2F" w14:textId="77777777" w:rsidR="00DF4AB4" w:rsidRPr="00DF4AB4" w:rsidRDefault="00DF4AB4" w:rsidP="00DF4AB4">
      <w:pPr>
        <w:pStyle w:val="Paragraphedeliste"/>
        <w:rPr>
          <w:rFonts w:cstheme="minorHAnsi"/>
          <w:color w:val="FF0000"/>
        </w:rPr>
      </w:pPr>
      <w:r w:rsidRPr="00DF4AB4">
        <w:rPr>
          <w:rFonts w:cstheme="minorHAnsi"/>
          <w:color w:val="FF0000"/>
        </w:rPr>
        <w:t xml:space="preserve">Oui, ne sont interdites en France que les unions (à l’état civil) pour des individus dont le degré de parenté est strictement inférieur à 4 </w:t>
      </w:r>
      <w:r w:rsidRPr="00DF4AB4">
        <w:rPr>
          <w:rFonts w:cstheme="minorHAnsi"/>
          <w:b/>
          <w:color w:val="FF0000"/>
        </w:rPr>
        <w:t>(2 points)</w:t>
      </w:r>
      <w:r w:rsidRPr="00DF4AB4">
        <w:rPr>
          <w:rFonts w:cstheme="minorHAnsi"/>
          <w:color w:val="FF0000"/>
        </w:rPr>
        <w:t xml:space="preserve">. Des cousins germains sont parents au 4eme degré, cette union est légale </w:t>
      </w:r>
      <w:r w:rsidRPr="00DF4AB4">
        <w:rPr>
          <w:rFonts w:cstheme="minorHAnsi"/>
          <w:b/>
          <w:color w:val="FF0000"/>
        </w:rPr>
        <w:t>(2 points)</w:t>
      </w:r>
      <w:r w:rsidRPr="00DF4AB4">
        <w:rPr>
          <w:rFonts w:cstheme="minorHAnsi"/>
          <w:color w:val="FF0000"/>
        </w:rPr>
        <w:t>.</w:t>
      </w:r>
    </w:p>
    <w:p w14:paraId="2F18A315" w14:textId="77777777" w:rsidR="005D6769" w:rsidRPr="00D638A9" w:rsidRDefault="005D6769">
      <w:pPr>
        <w:rPr>
          <w:rFonts w:cstheme="minorHAnsi"/>
        </w:rPr>
      </w:pPr>
    </w:p>
    <w:sectPr w:rsidR="005D6769" w:rsidRPr="00D638A9" w:rsidSect="00FE7E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611B8"/>
    <w:multiLevelType w:val="hybridMultilevel"/>
    <w:tmpl w:val="21BC7D1A"/>
    <w:lvl w:ilvl="0" w:tplc="F490F5A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94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69"/>
    <w:rsid w:val="00060D54"/>
    <w:rsid w:val="000B7A97"/>
    <w:rsid w:val="00103888"/>
    <w:rsid w:val="001C0214"/>
    <w:rsid w:val="00230B21"/>
    <w:rsid w:val="003426EB"/>
    <w:rsid w:val="00380788"/>
    <w:rsid w:val="003876B6"/>
    <w:rsid w:val="003F6AE1"/>
    <w:rsid w:val="004D088A"/>
    <w:rsid w:val="004D77C1"/>
    <w:rsid w:val="005D6769"/>
    <w:rsid w:val="005E0793"/>
    <w:rsid w:val="00667E82"/>
    <w:rsid w:val="00690DA8"/>
    <w:rsid w:val="00757ED3"/>
    <w:rsid w:val="00793C5D"/>
    <w:rsid w:val="007E303D"/>
    <w:rsid w:val="007E6064"/>
    <w:rsid w:val="00847515"/>
    <w:rsid w:val="008B7955"/>
    <w:rsid w:val="00900A00"/>
    <w:rsid w:val="0090600B"/>
    <w:rsid w:val="00A049A3"/>
    <w:rsid w:val="00AA3EC9"/>
    <w:rsid w:val="00B31EBE"/>
    <w:rsid w:val="00B37A08"/>
    <w:rsid w:val="00B53B58"/>
    <w:rsid w:val="00B630BE"/>
    <w:rsid w:val="00BE21ED"/>
    <w:rsid w:val="00C33ECF"/>
    <w:rsid w:val="00C50A83"/>
    <w:rsid w:val="00C73045"/>
    <w:rsid w:val="00D638A9"/>
    <w:rsid w:val="00D8167A"/>
    <w:rsid w:val="00DA7FE7"/>
    <w:rsid w:val="00DF4AB4"/>
    <w:rsid w:val="00E4520B"/>
    <w:rsid w:val="00E854A1"/>
    <w:rsid w:val="00EB303B"/>
    <w:rsid w:val="00ED6EAA"/>
    <w:rsid w:val="00F31604"/>
    <w:rsid w:val="00F90771"/>
    <w:rsid w:val="00FC3652"/>
    <w:rsid w:val="00FD42EC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77C852"/>
  <w15:chartTrackingRefBased/>
  <w15:docId w15:val="{CB55F27B-86C0-A34A-9708-3104B6EB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0D54"/>
    <w:pPr>
      <w:ind w:left="720"/>
      <w:contextualSpacing/>
    </w:pPr>
  </w:style>
  <w:style w:type="table" w:styleId="Grilledutableau">
    <w:name w:val="Table Grid"/>
    <w:basedOn w:val="TableauNormal"/>
    <w:uiPriority w:val="39"/>
    <w:rsid w:val="00BE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BE21E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3">
    <w:name w:val="Grid Table 3"/>
    <w:basedOn w:val="TableauNormal"/>
    <w:uiPriority w:val="48"/>
    <w:rsid w:val="00BE21E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F316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GESBERT</dc:creator>
  <cp:keywords/>
  <dc:description/>
  <cp:lastModifiedBy>Franck Gesbert</cp:lastModifiedBy>
  <cp:revision>3</cp:revision>
  <cp:lastPrinted>2025-07-15T11:51:00Z</cp:lastPrinted>
  <dcterms:created xsi:type="dcterms:W3CDTF">2025-07-15T12:04:00Z</dcterms:created>
  <dcterms:modified xsi:type="dcterms:W3CDTF">2025-07-15T14:21:00Z</dcterms:modified>
</cp:coreProperties>
</file>