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97639" w14:textId="5FFCEDF1" w:rsidR="00212B43" w:rsidRPr="00212B43" w:rsidRDefault="00212B43" w:rsidP="0009687F">
      <w:pPr>
        <w:jc w:val="center"/>
        <w:rPr>
          <w:color w:val="3A7C22" w:themeColor="accent6" w:themeShade="BF"/>
          <w:sz w:val="28"/>
          <w:szCs w:val="28"/>
        </w:rPr>
      </w:pPr>
      <w:r w:rsidRPr="00212B43">
        <w:rPr>
          <w:b/>
          <w:bCs/>
          <w:color w:val="3A7C22" w:themeColor="accent6" w:themeShade="BF"/>
          <w:sz w:val="28"/>
          <w:szCs w:val="28"/>
        </w:rPr>
        <w:t>QCM, QCS et QROC de Biologie Cellulaire</w:t>
      </w:r>
    </w:p>
    <w:p w14:paraId="5BE91763" w14:textId="77777777" w:rsidR="00212B43" w:rsidRPr="00212B43" w:rsidRDefault="00212B43" w:rsidP="0009687F">
      <w:pPr>
        <w:jc w:val="center"/>
        <w:rPr>
          <w:color w:val="3A7C22" w:themeColor="accent6" w:themeShade="BF"/>
          <w:sz w:val="28"/>
          <w:szCs w:val="28"/>
        </w:rPr>
      </w:pPr>
      <w:proofErr w:type="gramStart"/>
      <w:r w:rsidRPr="00212B43">
        <w:rPr>
          <w:b/>
          <w:bCs/>
          <w:color w:val="3A7C22" w:themeColor="accent6" w:themeShade="BF"/>
          <w:sz w:val="28"/>
          <w:szCs w:val="28"/>
        </w:rPr>
        <w:t>générés</w:t>
      </w:r>
      <w:proofErr w:type="gramEnd"/>
      <w:r w:rsidRPr="00212B43">
        <w:rPr>
          <w:b/>
          <w:bCs/>
          <w:color w:val="3A7C22" w:themeColor="accent6" w:themeShade="BF"/>
          <w:sz w:val="28"/>
          <w:szCs w:val="28"/>
        </w:rPr>
        <w:t xml:space="preserve"> par les étudiants de la promo 2027</w:t>
      </w:r>
    </w:p>
    <w:p w14:paraId="18331107" w14:textId="77777777" w:rsidR="00212B43" w:rsidRDefault="00212B43" w:rsidP="00212B43"/>
    <w:p w14:paraId="24679FBE" w14:textId="77777777" w:rsidR="0009687F" w:rsidRPr="00212B43" w:rsidRDefault="0009687F" w:rsidP="00212B43"/>
    <w:p w14:paraId="407969FC" w14:textId="0A218954" w:rsidR="00557BDE" w:rsidRPr="0009687F" w:rsidRDefault="00212B43">
      <w:pPr>
        <w:rPr>
          <w:color w:val="3A7C22" w:themeColor="accent6" w:themeShade="BF"/>
        </w:rPr>
      </w:pPr>
      <w:r w:rsidRPr="0009687F">
        <w:rPr>
          <w:color w:val="3A7C22" w:themeColor="accent6" w:themeShade="BF"/>
        </w:rPr>
        <w:t>Version corrigée, les réponses sont en vert</w:t>
      </w:r>
    </w:p>
    <w:p w14:paraId="227B2EE5" w14:textId="77777777" w:rsidR="00212B43" w:rsidRDefault="00212B43"/>
    <w:p w14:paraId="0AF78A88" w14:textId="61B46113" w:rsidR="00212B43" w:rsidRPr="0009687F" w:rsidRDefault="00212B43" w:rsidP="00212B43">
      <w:pPr>
        <w:rPr>
          <w:rFonts w:ascii="Arial" w:eastAsia="Times New Roman" w:hAnsi="Arial" w:cs="Arial"/>
          <w:b/>
          <w:bCs/>
          <w:color w:val="3A7C22" w:themeColor="accent6" w:themeShade="BF"/>
          <w:kern w:val="0"/>
          <w:sz w:val="36"/>
          <w:szCs w:val="36"/>
          <w:lang w:eastAsia="fr-FR"/>
          <w14:ligatures w14:val="none"/>
        </w:rPr>
      </w:pPr>
      <w:r w:rsidRPr="00212B43">
        <w:rPr>
          <w:rFonts w:ascii="Arial" w:eastAsia="Times New Roman" w:hAnsi="Arial" w:cs="Arial"/>
          <w:b/>
          <w:bCs/>
          <w:color w:val="3A7C22" w:themeColor="accent6" w:themeShade="BF"/>
          <w:kern w:val="0"/>
          <w:sz w:val="36"/>
          <w:szCs w:val="36"/>
          <w:lang w:eastAsia="fr-FR"/>
          <w14:ligatures w14:val="none"/>
        </w:rPr>
        <w:t>QCM</w:t>
      </w:r>
      <w:r w:rsidR="0009687F" w:rsidRPr="0009687F">
        <w:rPr>
          <w:rFonts w:ascii="Arial" w:eastAsia="Times New Roman" w:hAnsi="Arial" w:cs="Arial"/>
          <w:b/>
          <w:bCs/>
          <w:color w:val="3A7C22" w:themeColor="accent6" w:themeShade="BF"/>
          <w:kern w:val="0"/>
          <w:sz w:val="36"/>
          <w:szCs w:val="36"/>
          <w:lang w:eastAsia="fr-FR"/>
          <w14:ligatures w14:val="none"/>
        </w:rPr>
        <w:t xml:space="preserve"> et QCS</w:t>
      </w:r>
      <w:r w:rsidRPr="00212B43">
        <w:rPr>
          <w:rFonts w:ascii="Arial" w:eastAsia="Times New Roman" w:hAnsi="Arial" w:cs="Arial"/>
          <w:b/>
          <w:bCs/>
          <w:color w:val="3A7C22" w:themeColor="accent6" w:themeShade="BF"/>
          <w:kern w:val="0"/>
          <w:sz w:val="36"/>
          <w:szCs w:val="36"/>
          <w:lang w:eastAsia="fr-FR"/>
          <w14:ligatures w14:val="none"/>
        </w:rPr>
        <w:t xml:space="preserve"> : </w:t>
      </w:r>
    </w:p>
    <w:p w14:paraId="5517D4BF" w14:textId="77777777" w:rsidR="00212B43" w:rsidRPr="00212B43" w:rsidRDefault="00212B43" w:rsidP="00212B43">
      <w:pPr>
        <w:rPr>
          <w:rFonts w:ascii="Times New Roman" w:eastAsia="Times New Roman" w:hAnsi="Times New Roman" w:cs="Times New Roman"/>
          <w:b/>
          <w:bCs/>
          <w:kern w:val="0"/>
          <w:sz w:val="28"/>
          <w:szCs w:val="28"/>
          <w:lang w:eastAsia="fr-FR"/>
          <w14:ligatures w14:val="none"/>
        </w:rPr>
      </w:pPr>
    </w:p>
    <w:p w14:paraId="558A3CBA" w14:textId="77777777" w:rsidR="00212B43" w:rsidRPr="00212B43" w:rsidRDefault="00212B43" w:rsidP="00212B43">
      <w:pPr>
        <w:rPr>
          <w:rFonts w:ascii="Times New Roman" w:eastAsia="Times New Roman" w:hAnsi="Times New Roman" w:cs="Times New Roman"/>
          <w:b/>
          <w:bCs/>
          <w:kern w:val="0"/>
          <w:lang w:eastAsia="fr-FR"/>
          <w14:ligatures w14:val="none"/>
        </w:rPr>
      </w:pPr>
      <w:r w:rsidRPr="00212B43">
        <w:rPr>
          <w:rFonts w:ascii="Arial" w:eastAsia="Times New Roman" w:hAnsi="Arial" w:cs="Arial"/>
          <w:b/>
          <w:bCs/>
          <w:color w:val="000000"/>
          <w:kern w:val="0"/>
          <w:shd w:val="clear" w:color="auto" w:fill="FFFFFF"/>
          <w:lang w:eastAsia="fr-FR"/>
          <w14:ligatures w14:val="none"/>
        </w:rPr>
        <w:t>Quel nucléotide est présent dans l’ARN mais absent dans l’ADN ? </w:t>
      </w:r>
    </w:p>
    <w:p w14:paraId="7FF0C1CA" w14:textId="77777777" w:rsidR="00212B43" w:rsidRPr="00212B43" w:rsidRDefault="00212B43" w:rsidP="00212B43">
      <w:pPr>
        <w:rPr>
          <w:rFonts w:ascii="Times New Roman" w:eastAsia="Times New Roman" w:hAnsi="Times New Roman" w:cs="Times New Roman"/>
          <w:kern w:val="0"/>
          <w:lang w:val="en-US" w:eastAsia="fr-FR"/>
          <w14:ligatures w14:val="none"/>
        </w:rPr>
      </w:pPr>
      <w:r w:rsidRPr="00212B43">
        <w:rPr>
          <w:rFonts w:ascii="Arial" w:eastAsia="Times New Roman" w:hAnsi="Arial" w:cs="Arial"/>
          <w:color w:val="000000"/>
          <w:kern w:val="0"/>
          <w:shd w:val="clear" w:color="auto" w:fill="FFFFFF"/>
          <w:lang w:val="en-US" w:eastAsia="fr-FR"/>
          <w14:ligatures w14:val="none"/>
        </w:rPr>
        <w:t>A. Cytosine </w:t>
      </w:r>
    </w:p>
    <w:p w14:paraId="52474DD4" w14:textId="77777777" w:rsidR="00212B43" w:rsidRPr="00212B43" w:rsidRDefault="00212B43" w:rsidP="00212B43">
      <w:pPr>
        <w:shd w:val="clear" w:color="auto" w:fill="FFFFFF"/>
        <w:rPr>
          <w:rFonts w:ascii="Times New Roman" w:eastAsia="Times New Roman" w:hAnsi="Times New Roman" w:cs="Times New Roman"/>
          <w:kern w:val="0"/>
          <w:lang w:val="en-US" w:eastAsia="fr-FR"/>
          <w14:ligatures w14:val="none"/>
        </w:rPr>
      </w:pPr>
      <w:r w:rsidRPr="00212B43">
        <w:rPr>
          <w:rFonts w:ascii="Arial" w:eastAsia="Times New Roman" w:hAnsi="Arial" w:cs="Arial"/>
          <w:color w:val="000000"/>
          <w:kern w:val="0"/>
          <w:shd w:val="clear" w:color="auto" w:fill="FFFFFF"/>
          <w:lang w:val="en-US" w:eastAsia="fr-FR"/>
          <w14:ligatures w14:val="none"/>
        </w:rPr>
        <w:t>B. Thymine </w:t>
      </w:r>
    </w:p>
    <w:p w14:paraId="1481A9FE" w14:textId="77777777" w:rsidR="00212B43" w:rsidRPr="00212B43" w:rsidRDefault="00212B43" w:rsidP="00212B43">
      <w:pPr>
        <w:shd w:val="clear" w:color="auto" w:fill="FFFFFF"/>
        <w:rPr>
          <w:rFonts w:ascii="Times New Roman" w:eastAsia="Times New Roman" w:hAnsi="Times New Roman" w:cs="Times New Roman"/>
          <w:kern w:val="0"/>
          <w:lang w:val="en-US" w:eastAsia="fr-FR"/>
          <w14:ligatures w14:val="none"/>
        </w:rPr>
      </w:pPr>
      <w:r w:rsidRPr="00212B43">
        <w:rPr>
          <w:rFonts w:ascii="Arial" w:eastAsia="Times New Roman" w:hAnsi="Arial" w:cs="Arial"/>
          <w:color w:val="4DA62E"/>
          <w:kern w:val="0"/>
          <w:shd w:val="clear" w:color="auto" w:fill="FFFFFF"/>
          <w:lang w:val="en-US" w:eastAsia="fr-FR"/>
          <w14:ligatures w14:val="none"/>
        </w:rPr>
        <w:t xml:space="preserve">C. </w:t>
      </w:r>
      <w:proofErr w:type="spellStart"/>
      <w:r w:rsidRPr="00212B43">
        <w:rPr>
          <w:rFonts w:ascii="Arial" w:eastAsia="Times New Roman" w:hAnsi="Arial" w:cs="Arial"/>
          <w:color w:val="4DA62E"/>
          <w:kern w:val="0"/>
          <w:shd w:val="clear" w:color="auto" w:fill="FFFFFF"/>
          <w:lang w:val="en-US" w:eastAsia="fr-FR"/>
          <w14:ligatures w14:val="none"/>
        </w:rPr>
        <w:t>Uracile</w:t>
      </w:r>
      <w:proofErr w:type="spellEnd"/>
      <w:r w:rsidRPr="00212B43">
        <w:rPr>
          <w:rFonts w:ascii="Arial" w:eastAsia="Times New Roman" w:hAnsi="Arial" w:cs="Arial"/>
          <w:color w:val="4DA62E"/>
          <w:kern w:val="0"/>
          <w:shd w:val="clear" w:color="auto" w:fill="FFFFFF"/>
          <w:lang w:val="en-US" w:eastAsia="fr-FR"/>
          <w14:ligatures w14:val="none"/>
        </w:rPr>
        <w:t> </w:t>
      </w:r>
    </w:p>
    <w:p w14:paraId="4D631EEF" w14:textId="77777777" w:rsidR="00212B43" w:rsidRPr="00212B43" w:rsidRDefault="00212B43" w:rsidP="00212B43">
      <w:pPr>
        <w:shd w:val="clear" w:color="auto" w:fill="FFFFFF"/>
        <w:rPr>
          <w:rFonts w:ascii="Times New Roman" w:eastAsia="Times New Roman" w:hAnsi="Times New Roman" w:cs="Times New Roman"/>
          <w:kern w:val="0"/>
          <w:lang w:val="en-US" w:eastAsia="fr-FR"/>
          <w14:ligatures w14:val="none"/>
        </w:rPr>
      </w:pPr>
      <w:r w:rsidRPr="00212B43">
        <w:rPr>
          <w:rFonts w:ascii="Arial" w:eastAsia="Times New Roman" w:hAnsi="Arial" w:cs="Arial"/>
          <w:color w:val="000000"/>
          <w:kern w:val="0"/>
          <w:shd w:val="clear" w:color="auto" w:fill="FFFFFF"/>
          <w:lang w:val="en-US" w:eastAsia="fr-FR"/>
          <w14:ligatures w14:val="none"/>
        </w:rPr>
        <w:t>D. Guanine </w:t>
      </w:r>
    </w:p>
    <w:p w14:paraId="6EA6905C" w14:textId="77777777" w:rsidR="00212B43" w:rsidRPr="00212B43" w:rsidRDefault="00212B43" w:rsidP="00212B43">
      <w:pPr>
        <w:rPr>
          <w:rFonts w:ascii="Times New Roman" w:eastAsia="Times New Roman" w:hAnsi="Times New Roman" w:cs="Times New Roman"/>
          <w:kern w:val="0"/>
          <w:lang w:val="en-US" w:eastAsia="fr-FR"/>
          <w14:ligatures w14:val="none"/>
        </w:rPr>
      </w:pPr>
    </w:p>
    <w:p w14:paraId="3725FCCA" w14:textId="0E498B2A" w:rsidR="00212B43" w:rsidRPr="00212B43" w:rsidRDefault="00212B43" w:rsidP="00212B43">
      <w:pPr>
        <w:rPr>
          <w:rFonts w:ascii="Times New Roman" w:eastAsia="Times New Roman" w:hAnsi="Times New Roman" w:cs="Times New Roman"/>
          <w:b/>
          <w:bCs/>
          <w:kern w:val="0"/>
          <w:lang w:eastAsia="fr-FR"/>
          <w14:ligatures w14:val="none"/>
        </w:rPr>
      </w:pPr>
      <w:r w:rsidRPr="00212B43">
        <w:rPr>
          <w:rFonts w:ascii="Arial" w:eastAsia="Times New Roman" w:hAnsi="Arial" w:cs="Arial"/>
          <w:b/>
          <w:bCs/>
          <w:color w:val="000000"/>
          <w:kern w:val="0"/>
          <w:lang w:eastAsia="fr-FR"/>
          <w14:ligatures w14:val="none"/>
        </w:rPr>
        <w:t>Quelle est la fonction principale des ARN polymérases ? </w:t>
      </w:r>
    </w:p>
    <w:p w14:paraId="475F9E1C" w14:textId="77777777" w:rsidR="00212B43" w:rsidRPr="00212B43" w:rsidRDefault="00212B43" w:rsidP="00212B43">
      <w:pPr>
        <w:shd w:val="clear" w:color="auto" w:fill="FFFFFF"/>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lang w:eastAsia="fr-FR"/>
          <w14:ligatures w14:val="none"/>
        </w:rPr>
        <w:t>A. Répliquer l’ADN </w:t>
      </w:r>
    </w:p>
    <w:p w14:paraId="3A417203" w14:textId="77777777" w:rsidR="00212B43" w:rsidRPr="00212B43" w:rsidRDefault="00212B43" w:rsidP="00212B43">
      <w:pPr>
        <w:shd w:val="clear" w:color="auto" w:fill="FFFFFF"/>
        <w:rPr>
          <w:rFonts w:ascii="Times New Roman" w:eastAsia="Times New Roman" w:hAnsi="Times New Roman" w:cs="Times New Roman"/>
          <w:kern w:val="0"/>
          <w:lang w:eastAsia="fr-FR"/>
          <w14:ligatures w14:val="none"/>
        </w:rPr>
      </w:pPr>
      <w:r w:rsidRPr="00212B43">
        <w:rPr>
          <w:rFonts w:ascii="Arial" w:eastAsia="Times New Roman" w:hAnsi="Arial" w:cs="Arial"/>
          <w:color w:val="4DA62E"/>
          <w:kern w:val="0"/>
          <w:lang w:eastAsia="fr-FR"/>
          <w14:ligatures w14:val="none"/>
        </w:rPr>
        <w:t>B. Synthétiser les ARN à partir de l’ADN </w:t>
      </w:r>
    </w:p>
    <w:p w14:paraId="7BBFAEC2" w14:textId="77777777" w:rsidR="00212B43" w:rsidRPr="00212B43" w:rsidRDefault="00212B43" w:rsidP="00212B43">
      <w:pPr>
        <w:shd w:val="clear" w:color="auto" w:fill="FFFFFF"/>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lang w:eastAsia="fr-FR"/>
          <w14:ligatures w14:val="none"/>
        </w:rPr>
        <w:t>C. Traduire l’ARNm en protéines </w:t>
      </w:r>
    </w:p>
    <w:p w14:paraId="03A0483C" w14:textId="77777777" w:rsidR="00212B43" w:rsidRPr="00212B43" w:rsidRDefault="00212B43" w:rsidP="00212B43">
      <w:pPr>
        <w:shd w:val="clear" w:color="auto" w:fill="FFFFFF"/>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lang w:eastAsia="fr-FR"/>
          <w14:ligatures w14:val="none"/>
        </w:rPr>
        <w:t>D. Dégrader l’ARN inutilisé </w:t>
      </w:r>
    </w:p>
    <w:p w14:paraId="36FFCDBC" w14:textId="77777777" w:rsidR="00212B43" w:rsidRPr="00212B43" w:rsidRDefault="00212B43" w:rsidP="00212B43">
      <w:pPr>
        <w:spacing w:after="240"/>
        <w:rPr>
          <w:rFonts w:ascii="Times New Roman" w:eastAsia="Times New Roman" w:hAnsi="Times New Roman" w:cs="Times New Roman"/>
          <w:kern w:val="0"/>
          <w:lang w:eastAsia="fr-FR"/>
          <w14:ligatures w14:val="none"/>
        </w:rPr>
      </w:pPr>
    </w:p>
    <w:p w14:paraId="0AFD1FAD" w14:textId="77777777" w:rsidR="00212B43" w:rsidRPr="00212B43" w:rsidRDefault="00212B43" w:rsidP="00212B43">
      <w:pPr>
        <w:shd w:val="clear" w:color="auto" w:fill="FFFFFF"/>
        <w:rPr>
          <w:rFonts w:ascii="Times New Roman" w:eastAsia="Times New Roman" w:hAnsi="Times New Roman" w:cs="Times New Roman"/>
          <w:b/>
          <w:bCs/>
          <w:kern w:val="0"/>
          <w:lang w:eastAsia="fr-FR"/>
          <w14:ligatures w14:val="none"/>
        </w:rPr>
      </w:pPr>
      <w:r w:rsidRPr="00212B43">
        <w:rPr>
          <w:rFonts w:ascii="Arial" w:eastAsia="Times New Roman" w:hAnsi="Arial" w:cs="Arial"/>
          <w:b/>
          <w:bCs/>
          <w:color w:val="000000"/>
          <w:kern w:val="0"/>
          <w:lang w:eastAsia="fr-FR"/>
          <w14:ligatures w14:val="none"/>
        </w:rPr>
        <w:t>Quel est le rôle principal des facteurs de transcription ? </w:t>
      </w:r>
    </w:p>
    <w:p w14:paraId="2BB4EABE" w14:textId="77777777" w:rsidR="00212B43" w:rsidRPr="00212B43" w:rsidRDefault="00212B43" w:rsidP="00212B43">
      <w:pPr>
        <w:shd w:val="clear" w:color="auto" w:fill="FFFFFF"/>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lang w:eastAsia="fr-FR"/>
          <w14:ligatures w14:val="none"/>
        </w:rPr>
        <w:t>A. Réparer les erreurs dans l’ADN </w:t>
      </w:r>
    </w:p>
    <w:p w14:paraId="569E4C05" w14:textId="77777777" w:rsidR="00212B43" w:rsidRPr="00212B43" w:rsidRDefault="00212B43" w:rsidP="00212B43">
      <w:pPr>
        <w:shd w:val="clear" w:color="auto" w:fill="FFFFFF"/>
        <w:rPr>
          <w:rFonts w:ascii="Times New Roman" w:eastAsia="Times New Roman" w:hAnsi="Times New Roman" w:cs="Times New Roman"/>
          <w:kern w:val="0"/>
          <w:lang w:eastAsia="fr-FR"/>
          <w14:ligatures w14:val="none"/>
        </w:rPr>
      </w:pPr>
      <w:r w:rsidRPr="00212B43">
        <w:rPr>
          <w:rFonts w:ascii="Arial" w:eastAsia="Times New Roman" w:hAnsi="Arial" w:cs="Arial"/>
          <w:color w:val="4DA62E"/>
          <w:kern w:val="0"/>
          <w:lang w:eastAsia="fr-FR"/>
          <w14:ligatures w14:val="none"/>
        </w:rPr>
        <w:t>B. Réguler l’initiation de la transcription </w:t>
      </w:r>
    </w:p>
    <w:p w14:paraId="11D74338" w14:textId="77777777" w:rsidR="00212B43" w:rsidRPr="00212B43" w:rsidRDefault="00212B43" w:rsidP="00212B43">
      <w:pPr>
        <w:shd w:val="clear" w:color="auto" w:fill="FFFFFF"/>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lang w:eastAsia="fr-FR"/>
          <w14:ligatures w14:val="none"/>
        </w:rPr>
        <w:t>C. Transporter l’ARNm dans le cytoplasme </w:t>
      </w:r>
    </w:p>
    <w:p w14:paraId="0A3A884C" w14:textId="77777777" w:rsidR="00212B43" w:rsidRPr="00212B43" w:rsidRDefault="00212B43" w:rsidP="00212B43">
      <w:pPr>
        <w:shd w:val="clear" w:color="auto" w:fill="FFFFFF"/>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lang w:eastAsia="fr-FR"/>
          <w14:ligatures w14:val="none"/>
        </w:rPr>
        <w:t>D. Dégrader les ARN après leur utilisation </w:t>
      </w:r>
    </w:p>
    <w:p w14:paraId="0ED619E9" w14:textId="0F730FB1" w:rsidR="00212B43" w:rsidRPr="00212B43" w:rsidRDefault="00212B43" w:rsidP="00212B43">
      <w:pPr>
        <w:spacing w:after="240"/>
        <w:rPr>
          <w:rFonts w:ascii="Times New Roman" w:eastAsia="Times New Roman" w:hAnsi="Times New Roman" w:cs="Times New Roman"/>
          <w:b/>
          <w:bCs/>
          <w:kern w:val="0"/>
          <w:lang w:eastAsia="fr-FR"/>
          <w14:ligatures w14:val="none"/>
        </w:rPr>
      </w:pPr>
      <w:r w:rsidRPr="00212B43">
        <w:rPr>
          <w:rFonts w:ascii="Times New Roman" w:eastAsia="Times New Roman" w:hAnsi="Times New Roman" w:cs="Times New Roman"/>
          <w:kern w:val="0"/>
          <w:lang w:eastAsia="fr-FR"/>
          <w14:ligatures w14:val="none"/>
        </w:rPr>
        <w:br/>
      </w:r>
      <w:r w:rsidRPr="00212B43">
        <w:rPr>
          <w:rFonts w:ascii="Times New Roman" w:eastAsia="Times New Roman" w:hAnsi="Times New Roman" w:cs="Times New Roman"/>
          <w:b/>
          <w:bCs/>
          <w:color w:val="000000"/>
          <w:kern w:val="0"/>
          <w:sz w:val="22"/>
          <w:szCs w:val="22"/>
          <w:lang w:eastAsia="fr-FR"/>
          <w14:ligatures w14:val="none"/>
        </w:rPr>
        <w:t>Quel type d’ARN n’existe pas ?</w:t>
      </w:r>
    </w:p>
    <w:p w14:paraId="46ACABB4" w14:textId="77777777" w:rsidR="00212B43" w:rsidRPr="00212B43" w:rsidRDefault="00212B43" w:rsidP="00212B43">
      <w:pPr>
        <w:rPr>
          <w:rFonts w:ascii="Times New Roman" w:eastAsia="Times New Roman" w:hAnsi="Times New Roman" w:cs="Times New Roman"/>
          <w:kern w:val="0"/>
          <w:lang w:val="en-US" w:eastAsia="fr-FR"/>
          <w14:ligatures w14:val="none"/>
        </w:rPr>
      </w:pPr>
      <w:r w:rsidRPr="00212B43">
        <w:rPr>
          <w:rFonts w:ascii="Times New Roman" w:eastAsia="Times New Roman" w:hAnsi="Times New Roman" w:cs="Times New Roman"/>
          <w:color w:val="000000"/>
          <w:kern w:val="0"/>
          <w:sz w:val="22"/>
          <w:szCs w:val="22"/>
          <w:lang w:val="en-US" w:eastAsia="fr-FR"/>
          <w14:ligatures w14:val="none"/>
        </w:rPr>
        <w:t xml:space="preserve">a) </w:t>
      </w:r>
      <w:proofErr w:type="spellStart"/>
      <w:r w:rsidRPr="00212B43">
        <w:rPr>
          <w:rFonts w:ascii="Times New Roman" w:eastAsia="Times New Roman" w:hAnsi="Times New Roman" w:cs="Times New Roman"/>
          <w:color w:val="000000"/>
          <w:kern w:val="0"/>
          <w:sz w:val="22"/>
          <w:szCs w:val="22"/>
          <w:lang w:val="en-US" w:eastAsia="fr-FR"/>
          <w14:ligatures w14:val="none"/>
        </w:rPr>
        <w:t>ARNm</w:t>
      </w:r>
      <w:proofErr w:type="spellEnd"/>
    </w:p>
    <w:p w14:paraId="6943EABC" w14:textId="77777777" w:rsidR="00212B43" w:rsidRPr="00212B43" w:rsidRDefault="00212B43" w:rsidP="00212B43">
      <w:pPr>
        <w:spacing w:before="240"/>
        <w:rPr>
          <w:rFonts w:ascii="Times New Roman" w:eastAsia="Times New Roman" w:hAnsi="Times New Roman" w:cs="Times New Roman"/>
          <w:kern w:val="0"/>
          <w:lang w:val="en-US" w:eastAsia="fr-FR"/>
          <w14:ligatures w14:val="none"/>
        </w:rPr>
      </w:pPr>
      <w:r w:rsidRPr="00212B43">
        <w:rPr>
          <w:rFonts w:ascii="Times New Roman" w:eastAsia="Times New Roman" w:hAnsi="Times New Roman" w:cs="Times New Roman"/>
          <w:color w:val="00A933"/>
          <w:kern w:val="0"/>
          <w:sz w:val="22"/>
          <w:szCs w:val="22"/>
          <w:lang w:val="en-US" w:eastAsia="fr-FR"/>
          <w14:ligatures w14:val="none"/>
        </w:rPr>
        <w:t>b) ARNs</w:t>
      </w:r>
    </w:p>
    <w:p w14:paraId="6D912009" w14:textId="77777777" w:rsidR="00212B43" w:rsidRPr="00212B43" w:rsidRDefault="00212B43" w:rsidP="00212B43">
      <w:pPr>
        <w:spacing w:before="240"/>
        <w:rPr>
          <w:rFonts w:ascii="Times New Roman" w:eastAsia="Times New Roman" w:hAnsi="Times New Roman" w:cs="Times New Roman"/>
          <w:kern w:val="0"/>
          <w:lang w:val="en-US" w:eastAsia="fr-FR"/>
          <w14:ligatures w14:val="none"/>
        </w:rPr>
      </w:pPr>
      <w:r w:rsidRPr="00212B43">
        <w:rPr>
          <w:rFonts w:ascii="Times New Roman" w:eastAsia="Times New Roman" w:hAnsi="Times New Roman" w:cs="Times New Roman"/>
          <w:color w:val="000000"/>
          <w:kern w:val="0"/>
          <w:sz w:val="22"/>
          <w:szCs w:val="22"/>
          <w:lang w:val="en-US" w:eastAsia="fr-FR"/>
          <w14:ligatures w14:val="none"/>
        </w:rPr>
        <w:t xml:space="preserve">c) </w:t>
      </w:r>
      <w:proofErr w:type="spellStart"/>
      <w:r w:rsidRPr="00212B43">
        <w:rPr>
          <w:rFonts w:ascii="Times New Roman" w:eastAsia="Times New Roman" w:hAnsi="Times New Roman" w:cs="Times New Roman"/>
          <w:color w:val="000000"/>
          <w:kern w:val="0"/>
          <w:sz w:val="22"/>
          <w:szCs w:val="22"/>
          <w:lang w:val="en-US" w:eastAsia="fr-FR"/>
          <w14:ligatures w14:val="none"/>
        </w:rPr>
        <w:t>ARNr</w:t>
      </w:r>
      <w:proofErr w:type="spellEnd"/>
    </w:p>
    <w:p w14:paraId="7386EF21" w14:textId="77777777" w:rsidR="00212B43" w:rsidRPr="00212B43" w:rsidRDefault="00212B43" w:rsidP="00212B43">
      <w:pPr>
        <w:spacing w:before="240"/>
        <w:rPr>
          <w:rFonts w:ascii="Times New Roman" w:eastAsia="Times New Roman" w:hAnsi="Times New Roman" w:cs="Times New Roman"/>
          <w:kern w:val="0"/>
          <w:lang w:eastAsia="fr-FR"/>
          <w14:ligatures w14:val="none"/>
        </w:rPr>
      </w:pPr>
      <w:r w:rsidRPr="00212B43">
        <w:rPr>
          <w:rFonts w:ascii="Times New Roman" w:eastAsia="Times New Roman" w:hAnsi="Times New Roman" w:cs="Times New Roman"/>
          <w:color w:val="000000"/>
          <w:kern w:val="0"/>
          <w:sz w:val="22"/>
          <w:szCs w:val="22"/>
          <w:lang w:eastAsia="fr-FR"/>
          <w14:ligatures w14:val="none"/>
        </w:rPr>
        <w:t xml:space="preserve">d) </w:t>
      </w:r>
      <w:proofErr w:type="spellStart"/>
      <w:r w:rsidRPr="00212B43">
        <w:rPr>
          <w:rFonts w:ascii="Times New Roman" w:eastAsia="Times New Roman" w:hAnsi="Times New Roman" w:cs="Times New Roman"/>
          <w:color w:val="000000"/>
          <w:kern w:val="0"/>
          <w:sz w:val="22"/>
          <w:szCs w:val="22"/>
          <w:lang w:eastAsia="fr-FR"/>
          <w14:ligatures w14:val="none"/>
        </w:rPr>
        <w:t>ARNt</w:t>
      </w:r>
      <w:proofErr w:type="spellEnd"/>
    </w:p>
    <w:p w14:paraId="1A90BA8E" w14:textId="77777777" w:rsidR="00212B43" w:rsidRPr="00212B43" w:rsidRDefault="00212B43" w:rsidP="00212B43">
      <w:pPr>
        <w:spacing w:after="240"/>
        <w:rPr>
          <w:rFonts w:ascii="Times New Roman" w:eastAsia="Times New Roman" w:hAnsi="Times New Roman" w:cs="Times New Roman"/>
          <w:kern w:val="0"/>
          <w:lang w:eastAsia="fr-FR"/>
          <w14:ligatures w14:val="none"/>
        </w:rPr>
      </w:pPr>
    </w:p>
    <w:p w14:paraId="7C97B0BD" w14:textId="3AC7DF14" w:rsidR="00212B43" w:rsidRPr="00212B43" w:rsidRDefault="00212B43" w:rsidP="00212B43">
      <w:pPr>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color w:val="000000"/>
          <w:kern w:val="0"/>
          <w:sz w:val="22"/>
          <w:szCs w:val="22"/>
          <w:lang w:eastAsia="fr-FR"/>
          <w14:ligatures w14:val="none"/>
        </w:rPr>
        <w:t>D</w:t>
      </w:r>
      <w:r w:rsidRPr="00212B43">
        <w:rPr>
          <w:rFonts w:ascii="Times New Roman" w:eastAsia="Times New Roman" w:hAnsi="Times New Roman" w:cs="Times New Roman"/>
          <w:b/>
          <w:bCs/>
          <w:color w:val="000000"/>
          <w:kern w:val="0"/>
          <w:sz w:val="22"/>
          <w:szCs w:val="22"/>
          <w:lang w:eastAsia="fr-FR"/>
          <w14:ligatures w14:val="none"/>
        </w:rPr>
        <w:t>ans quel sens s’effectue la réplication ?</w:t>
      </w:r>
    </w:p>
    <w:p w14:paraId="62644AA7" w14:textId="77777777" w:rsidR="00212B43" w:rsidRPr="00212B43" w:rsidRDefault="00212B43" w:rsidP="00212B43">
      <w:pPr>
        <w:rPr>
          <w:rFonts w:ascii="Times New Roman" w:eastAsia="Times New Roman" w:hAnsi="Times New Roman" w:cs="Times New Roman"/>
          <w:kern w:val="0"/>
          <w:lang w:eastAsia="fr-FR"/>
          <w14:ligatures w14:val="none"/>
        </w:rPr>
      </w:pPr>
      <w:r w:rsidRPr="00212B43">
        <w:rPr>
          <w:rFonts w:ascii="Times New Roman" w:eastAsia="Times New Roman" w:hAnsi="Times New Roman" w:cs="Times New Roman"/>
          <w:color w:val="000000"/>
          <w:kern w:val="0"/>
          <w:sz w:val="22"/>
          <w:szCs w:val="22"/>
          <w:lang w:eastAsia="fr-FR"/>
          <w14:ligatures w14:val="none"/>
        </w:rPr>
        <w:t>a) 3’ vers 5’</w:t>
      </w:r>
    </w:p>
    <w:p w14:paraId="3C90DC95" w14:textId="77777777" w:rsidR="00212B43" w:rsidRPr="00212B43" w:rsidRDefault="00212B43" w:rsidP="00212B43">
      <w:pPr>
        <w:spacing w:before="240"/>
        <w:rPr>
          <w:rFonts w:ascii="Times New Roman" w:eastAsia="Times New Roman" w:hAnsi="Times New Roman" w:cs="Times New Roman"/>
          <w:kern w:val="0"/>
          <w:lang w:eastAsia="fr-FR"/>
          <w14:ligatures w14:val="none"/>
        </w:rPr>
      </w:pPr>
      <w:r w:rsidRPr="00212B43">
        <w:rPr>
          <w:rFonts w:ascii="Times New Roman" w:eastAsia="Times New Roman" w:hAnsi="Times New Roman" w:cs="Times New Roman"/>
          <w:color w:val="00A933"/>
          <w:kern w:val="0"/>
          <w:sz w:val="22"/>
          <w:szCs w:val="22"/>
          <w:lang w:eastAsia="fr-FR"/>
          <w14:ligatures w14:val="none"/>
        </w:rPr>
        <w:t>b) 5’ vers 3’</w:t>
      </w:r>
    </w:p>
    <w:p w14:paraId="1C6B19E5" w14:textId="77777777" w:rsidR="00212B43" w:rsidRPr="00212B43" w:rsidRDefault="00212B43" w:rsidP="00212B43">
      <w:pPr>
        <w:spacing w:before="240"/>
        <w:rPr>
          <w:rFonts w:ascii="Times New Roman" w:eastAsia="Times New Roman" w:hAnsi="Times New Roman" w:cs="Times New Roman"/>
          <w:kern w:val="0"/>
          <w:lang w:eastAsia="fr-FR"/>
          <w14:ligatures w14:val="none"/>
        </w:rPr>
      </w:pPr>
      <w:r w:rsidRPr="00212B43">
        <w:rPr>
          <w:rFonts w:ascii="Times New Roman" w:eastAsia="Times New Roman" w:hAnsi="Times New Roman" w:cs="Times New Roman"/>
          <w:color w:val="000000"/>
          <w:kern w:val="0"/>
          <w:sz w:val="22"/>
          <w:szCs w:val="22"/>
          <w:lang w:eastAsia="fr-FR"/>
          <w14:ligatures w14:val="none"/>
        </w:rPr>
        <w:t>c) 7’ vers 5’</w:t>
      </w:r>
    </w:p>
    <w:p w14:paraId="53CD30E5" w14:textId="77777777" w:rsidR="00212B43" w:rsidRPr="00212B43" w:rsidRDefault="00212B43" w:rsidP="00212B43">
      <w:pPr>
        <w:spacing w:before="240"/>
        <w:rPr>
          <w:rFonts w:ascii="Times New Roman" w:eastAsia="Times New Roman" w:hAnsi="Times New Roman" w:cs="Times New Roman"/>
          <w:kern w:val="0"/>
          <w:lang w:eastAsia="fr-FR"/>
          <w14:ligatures w14:val="none"/>
        </w:rPr>
      </w:pPr>
      <w:r w:rsidRPr="00212B43">
        <w:rPr>
          <w:rFonts w:ascii="Times New Roman" w:eastAsia="Times New Roman" w:hAnsi="Times New Roman" w:cs="Times New Roman"/>
          <w:color w:val="000000"/>
          <w:kern w:val="0"/>
          <w:sz w:val="22"/>
          <w:szCs w:val="22"/>
          <w:lang w:eastAsia="fr-FR"/>
          <w14:ligatures w14:val="none"/>
        </w:rPr>
        <w:t>d) 5’ vers 7’</w:t>
      </w:r>
    </w:p>
    <w:p w14:paraId="01D99EB5" w14:textId="77777777" w:rsidR="00212B43" w:rsidRPr="00212B43" w:rsidRDefault="00212B43" w:rsidP="00212B43">
      <w:pPr>
        <w:spacing w:after="240"/>
        <w:rPr>
          <w:rFonts w:ascii="Times New Roman" w:eastAsia="Times New Roman" w:hAnsi="Times New Roman" w:cs="Times New Roman"/>
          <w:kern w:val="0"/>
          <w:lang w:eastAsia="fr-FR"/>
          <w14:ligatures w14:val="none"/>
        </w:rPr>
      </w:pPr>
    </w:p>
    <w:p w14:paraId="5F9672CC" w14:textId="61B9680E" w:rsidR="00212B43" w:rsidRPr="00212B43" w:rsidRDefault="00212B43" w:rsidP="00212B43">
      <w:pPr>
        <w:rPr>
          <w:rFonts w:ascii="Times New Roman" w:eastAsia="Times New Roman" w:hAnsi="Times New Roman" w:cs="Times New Roman"/>
          <w:kern w:val="0"/>
          <w:lang w:eastAsia="fr-FR"/>
          <w14:ligatures w14:val="none"/>
        </w:rPr>
      </w:pPr>
      <w:r>
        <w:rPr>
          <w:rFonts w:ascii="Times New Roman" w:eastAsia="Times New Roman" w:hAnsi="Times New Roman" w:cs="Times New Roman"/>
          <w:color w:val="000000"/>
          <w:kern w:val="0"/>
          <w:sz w:val="22"/>
          <w:szCs w:val="22"/>
          <w:lang w:eastAsia="fr-FR"/>
          <w14:ligatures w14:val="none"/>
        </w:rPr>
        <w:t>L</w:t>
      </w:r>
      <w:r w:rsidRPr="00212B43">
        <w:rPr>
          <w:rFonts w:ascii="Times New Roman" w:eastAsia="Times New Roman" w:hAnsi="Times New Roman" w:cs="Times New Roman"/>
          <w:color w:val="000000"/>
          <w:kern w:val="0"/>
          <w:sz w:val="22"/>
          <w:szCs w:val="22"/>
          <w:lang w:eastAsia="fr-FR"/>
          <w14:ligatures w14:val="none"/>
        </w:rPr>
        <w:t>aquelle de ces propositions n’est pas une base ?</w:t>
      </w:r>
    </w:p>
    <w:p w14:paraId="29BEF3B2" w14:textId="77777777" w:rsidR="00212B43" w:rsidRPr="00212B43" w:rsidRDefault="00212B43" w:rsidP="00212B43">
      <w:pPr>
        <w:spacing w:before="240"/>
        <w:rPr>
          <w:rFonts w:ascii="Times New Roman" w:eastAsia="Times New Roman" w:hAnsi="Times New Roman" w:cs="Times New Roman"/>
          <w:kern w:val="0"/>
          <w:lang w:eastAsia="fr-FR"/>
          <w14:ligatures w14:val="none"/>
        </w:rPr>
      </w:pPr>
      <w:r w:rsidRPr="00212B43">
        <w:rPr>
          <w:rFonts w:ascii="Times New Roman" w:eastAsia="Times New Roman" w:hAnsi="Times New Roman" w:cs="Times New Roman"/>
          <w:color w:val="00A933"/>
          <w:kern w:val="0"/>
          <w:sz w:val="22"/>
          <w:szCs w:val="22"/>
          <w:lang w:eastAsia="fr-FR"/>
          <w14:ligatures w14:val="none"/>
        </w:rPr>
        <w:t>a) diamine</w:t>
      </w:r>
    </w:p>
    <w:p w14:paraId="1D97C99C" w14:textId="77777777" w:rsidR="00212B43" w:rsidRPr="00212B43" w:rsidRDefault="00212B43" w:rsidP="00212B43">
      <w:pPr>
        <w:spacing w:before="240"/>
        <w:rPr>
          <w:rFonts w:ascii="Times New Roman" w:eastAsia="Times New Roman" w:hAnsi="Times New Roman" w:cs="Times New Roman"/>
          <w:kern w:val="0"/>
          <w:lang w:eastAsia="fr-FR"/>
          <w14:ligatures w14:val="none"/>
        </w:rPr>
      </w:pPr>
      <w:r w:rsidRPr="00212B43">
        <w:rPr>
          <w:rFonts w:ascii="Times New Roman" w:eastAsia="Times New Roman" w:hAnsi="Times New Roman" w:cs="Times New Roman"/>
          <w:color w:val="000000"/>
          <w:kern w:val="0"/>
          <w:sz w:val="22"/>
          <w:szCs w:val="22"/>
          <w:lang w:eastAsia="fr-FR"/>
          <w14:ligatures w14:val="none"/>
        </w:rPr>
        <w:lastRenderedPageBreak/>
        <w:t>b) guanine</w:t>
      </w:r>
    </w:p>
    <w:p w14:paraId="631E2642" w14:textId="77777777" w:rsidR="00212B43" w:rsidRPr="00212B43" w:rsidRDefault="00212B43" w:rsidP="00212B43">
      <w:pPr>
        <w:spacing w:before="240"/>
        <w:rPr>
          <w:rFonts w:ascii="Times New Roman" w:eastAsia="Times New Roman" w:hAnsi="Times New Roman" w:cs="Times New Roman"/>
          <w:kern w:val="0"/>
          <w:lang w:eastAsia="fr-FR"/>
          <w14:ligatures w14:val="none"/>
        </w:rPr>
      </w:pPr>
      <w:r w:rsidRPr="00212B43">
        <w:rPr>
          <w:rFonts w:ascii="Times New Roman" w:eastAsia="Times New Roman" w:hAnsi="Times New Roman" w:cs="Times New Roman"/>
          <w:color w:val="000000"/>
          <w:kern w:val="0"/>
          <w:sz w:val="22"/>
          <w:szCs w:val="22"/>
          <w:lang w:eastAsia="fr-FR"/>
          <w14:ligatures w14:val="none"/>
        </w:rPr>
        <w:t>c) adénine</w:t>
      </w:r>
    </w:p>
    <w:p w14:paraId="16AEA1D9" w14:textId="77777777" w:rsidR="00212B43" w:rsidRPr="00212B43" w:rsidRDefault="00212B43" w:rsidP="00212B43">
      <w:pPr>
        <w:spacing w:before="240"/>
        <w:rPr>
          <w:rFonts w:ascii="Times New Roman" w:eastAsia="Times New Roman" w:hAnsi="Times New Roman" w:cs="Times New Roman"/>
          <w:kern w:val="0"/>
          <w:lang w:eastAsia="fr-FR"/>
          <w14:ligatures w14:val="none"/>
        </w:rPr>
      </w:pPr>
      <w:r w:rsidRPr="00212B43">
        <w:rPr>
          <w:rFonts w:ascii="Times New Roman" w:eastAsia="Times New Roman" w:hAnsi="Times New Roman" w:cs="Times New Roman"/>
          <w:color w:val="000000"/>
          <w:kern w:val="0"/>
          <w:sz w:val="22"/>
          <w:szCs w:val="22"/>
          <w:lang w:eastAsia="fr-FR"/>
          <w14:ligatures w14:val="none"/>
        </w:rPr>
        <w:t>d) thymine</w:t>
      </w:r>
    </w:p>
    <w:p w14:paraId="77B85A4B" w14:textId="44787E6F" w:rsidR="00212B43" w:rsidRPr="00212B43" w:rsidRDefault="00212B43" w:rsidP="00212B43">
      <w:pPr>
        <w:spacing w:after="240"/>
        <w:rPr>
          <w:rFonts w:ascii="Times New Roman" w:eastAsia="Times New Roman" w:hAnsi="Times New Roman" w:cs="Times New Roman"/>
          <w:kern w:val="0"/>
          <w:lang w:eastAsia="fr-FR"/>
          <w14:ligatures w14:val="none"/>
        </w:rPr>
      </w:pPr>
      <w:r w:rsidRPr="00212B43">
        <w:rPr>
          <w:rFonts w:ascii="Times New Roman" w:eastAsia="Times New Roman" w:hAnsi="Times New Roman" w:cs="Times New Roman"/>
          <w:kern w:val="0"/>
          <w:lang w:eastAsia="fr-FR"/>
          <w14:ligatures w14:val="none"/>
        </w:rPr>
        <w:br/>
      </w:r>
      <w:r w:rsidRPr="00212B43">
        <w:rPr>
          <w:rFonts w:ascii="Arial" w:eastAsia="Times New Roman" w:hAnsi="Arial" w:cs="Arial"/>
          <w:b/>
          <w:bCs/>
          <w:color w:val="000000"/>
          <w:kern w:val="0"/>
          <w:sz w:val="22"/>
          <w:szCs w:val="22"/>
          <w:lang w:eastAsia="fr-FR"/>
          <w14:ligatures w14:val="none"/>
        </w:rPr>
        <w:t>Quelle base azotée est spécifique à l’ARN ?</w:t>
      </w:r>
    </w:p>
    <w:p w14:paraId="766CE1CF" w14:textId="77777777" w:rsidR="00212B43" w:rsidRPr="00212B43" w:rsidRDefault="00212B43" w:rsidP="00212B43">
      <w:pPr>
        <w:spacing w:before="240" w:after="240"/>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   a) Thymine  </w:t>
      </w:r>
    </w:p>
    <w:p w14:paraId="4A1FB810" w14:textId="77777777" w:rsidR="00212B43" w:rsidRPr="00212B43" w:rsidRDefault="00212B43" w:rsidP="00212B43">
      <w:pPr>
        <w:spacing w:before="240" w:after="240"/>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 xml:space="preserve">   b) </w:t>
      </w:r>
      <w:r w:rsidRPr="00212B43">
        <w:rPr>
          <w:rFonts w:ascii="Arial" w:eastAsia="Times New Roman" w:hAnsi="Arial" w:cs="Arial"/>
          <w:color w:val="4EA72E"/>
          <w:kern w:val="0"/>
          <w:sz w:val="22"/>
          <w:szCs w:val="22"/>
          <w:lang w:eastAsia="fr-FR"/>
          <w14:ligatures w14:val="none"/>
        </w:rPr>
        <w:t>Uracile  </w:t>
      </w:r>
    </w:p>
    <w:p w14:paraId="3DE50D03" w14:textId="77777777" w:rsidR="00212B43" w:rsidRPr="00212B43" w:rsidRDefault="00212B43" w:rsidP="00212B43">
      <w:pPr>
        <w:spacing w:before="240" w:after="240"/>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   c) Cytosine  </w:t>
      </w:r>
    </w:p>
    <w:p w14:paraId="173105B5" w14:textId="77777777" w:rsidR="00212B43" w:rsidRPr="00212B43" w:rsidRDefault="00212B43" w:rsidP="00212B43">
      <w:pPr>
        <w:spacing w:before="240" w:after="240"/>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   d) Guanine  </w:t>
      </w:r>
    </w:p>
    <w:p w14:paraId="4EB4AD85" w14:textId="77777777" w:rsidR="00212B43" w:rsidRPr="00212B43" w:rsidRDefault="00212B43" w:rsidP="00212B43">
      <w:pPr>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 </w:t>
      </w:r>
    </w:p>
    <w:p w14:paraId="0471AD13" w14:textId="3110ABF2" w:rsidR="00212B43" w:rsidRPr="00212B43" w:rsidRDefault="00212B43" w:rsidP="00212B43">
      <w:pPr>
        <w:rPr>
          <w:rFonts w:ascii="Times New Roman" w:eastAsia="Times New Roman" w:hAnsi="Times New Roman" w:cs="Times New Roman"/>
          <w:kern w:val="0"/>
          <w:lang w:eastAsia="fr-FR"/>
          <w14:ligatures w14:val="none"/>
        </w:rPr>
      </w:pPr>
      <w:r w:rsidRPr="00212B43">
        <w:rPr>
          <w:rFonts w:ascii="Arial" w:eastAsia="Times New Roman" w:hAnsi="Arial" w:cs="Arial"/>
          <w:b/>
          <w:bCs/>
          <w:color w:val="000000"/>
          <w:kern w:val="0"/>
          <w:sz w:val="22"/>
          <w:szCs w:val="22"/>
          <w:lang w:eastAsia="fr-FR"/>
          <w14:ligatures w14:val="none"/>
        </w:rPr>
        <w:t>Quelle séquence du promoteur est présente dans environ 80 % des promoteurs eucaryotes ?</w:t>
      </w:r>
    </w:p>
    <w:p w14:paraId="180958A5" w14:textId="27FA7682" w:rsidR="00212B43" w:rsidRPr="00212B43" w:rsidRDefault="00212B43" w:rsidP="00212B43">
      <w:pPr>
        <w:spacing w:before="240" w:after="240"/>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a)</w:t>
      </w:r>
      <w:r w:rsidRPr="00212B43">
        <w:rPr>
          <w:rFonts w:ascii="Arial" w:eastAsia="Times New Roman" w:hAnsi="Arial" w:cs="Arial"/>
          <w:color w:val="000000"/>
          <w:kern w:val="0"/>
          <w:sz w:val="14"/>
          <w:szCs w:val="14"/>
          <w:lang w:eastAsia="fr-FR"/>
          <w14:ligatures w14:val="none"/>
        </w:rPr>
        <w:t xml:space="preserve">  </w:t>
      </w:r>
      <w:r w:rsidRPr="00212B43">
        <w:rPr>
          <w:rFonts w:ascii="Arial" w:eastAsia="Times New Roman" w:hAnsi="Arial" w:cs="Arial"/>
          <w:color w:val="000000"/>
          <w:kern w:val="0"/>
          <w:sz w:val="22"/>
          <w:szCs w:val="22"/>
          <w:lang w:eastAsia="fr-FR"/>
          <w14:ligatures w14:val="none"/>
        </w:rPr>
        <w:t>La CAAT box</w:t>
      </w:r>
    </w:p>
    <w:p w14:paraId="399A61E5" w14:textId="77777777" w:rsidR="00212B43" w:rsidRPr="00212B43" w:rsidRDefault="00212B43" w:rsidP="00212B43">
      <w:pPr>
        <w:spacing w:before="240" w:after="240"/>
        <w:rPr>
          <w:rFonts w:ascii="Times New Roman" w:eastAsia="Times New Roman" w:hAnsi="Times New Roman" w:cs="Times New Roman"/>
          <w:kern w:val="0"/>
          <w:lang w:eastAsia="fr-FR"/>
          <w14:ligatures w14:val="none"/>
        </w:rPr>
      </w:pPr>
      <w:r w:rsidRPr="00212B43">
        <w:rPr>
          <w:rFonts w:ascii="Arial" w:eastAsia="Times New Roman" w:hAnsi="Arial" w:cs="Arial"/>
          <w:color w:val="4EA72E"/>
          <w:kern w:val="0"/>
          <w:sz w:val="22"/>
          <w:szCs w:val="22"/>
          <w:lang w:eastAsia="fr-FR"/>
          <w14:ligatures w14:val="none"/>
        </w:rPr>
        <w:t>b)</w:t>
      </w:r>
      <w:r w:rsidRPr="00212B43">
        <w:rPr>
          <w:rFonts w:ascii="Arial" w:eastAsia="Times New Roman" w:hAnsi="Arial" w:cs="Arial"/>
          <w:color w:val="4EA72E"/>
          <w:kern w:val="0"/>
          <w:sz w:val="14"/>
          <w:szCs w:val="14"/>
          <w:lang w:eastAsia="fr-FR"/>
          <w14:ligatures w14:val="none"/>
        </w:rPr>
        <w:t xml:space="preserve">     </w:t>
      </w:r>
      <w:r w:rsidRPr="00212B43">
        <w:rPr>
          <w:rFonts w:ascii="Arial" w:eastAsia="Times New Roman" w:hAnsi="Arial" w:cs="Arial"/>
          <w:color w:val="4EA72E"/>
          <w:kern w:val="0"/>
          <w:sz w:val="22"/>
          <w:szCs w:val="22"/>
          <w:lang w:eastAsia="fr-FR"/>
          <w14:ligatures w14:val="none"/>
        </w:rPr>
        <w:t>La TATA box</w:t>
      </w:r>
    </w:p>
    <w:p w14:paraId="72AA719E" w14:textId="77777777" w:rsidR="00212B43" w:rsidRPr="00212B43" w:rsidRDefault="00212B43" w:rsidP="00212B43">
      <w:pPr>
        <w:spacing w:before="240" w:after="240"/>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c)</w:t>
      </w:r>
      <w:r w:rsidRPr="00212B43">
        <w:rPr>
          <w:rFonts w:ascii="Arial" w:eastAsia="Times New Roman" w:hAnsi="Arial" w:cs="Arial"/>
          <w:color w:val="000000"/>
          <w:kern w:val="0"/>
          <w:sz w:val="14"/>
          <w:szCs w:val="14"/>
          <w:lang w:eastAsia="fr-FR"/>
          <w14:ligatures w14:val="none"/>
        </w:rPr>
        <w:t xml:space="preserve">     </w:t>
      </w:r>
      <w:r w:rsidRPr="00212B43">
        <w:rPr>
          <w:rFonts w:ascii="Arial" w:eastAsia="Times New Roman" w:hAnsi="Arial" w:cs="Arial"/>
          <w:color w:val="000000"/>
          <w:kern w:val="0"/>
          <w:sz w:val="22"/>
          <w:szCs w:val="22"/>
          <w:lang w:eastAsia="fr-FR"/>
          <w14:ligatures w14:val="none"/>
        </w:rPr>
        <w:t>La GC box </w:t>
      </w:r>
    </w:p>
    <w:p w14:paraId="0FD5BC07" w14:textId="77777777" w:rsidR="00212B43" w:rsidRPr="00212B43" w:rsidRDefault="00212B43" w:rsidP="00212B43">
      <w:pPr>
        <w:spacing w:before="240" w:after="240"/>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d)</w:t>
      </w:r>
      <w:r w:rsidRPr="00212B43">
        <w:rPr>
          <w:rFonts w:ascii="Arial" w:eastAsia="Times New Roman" w:hAnsi="Arial" w:cs="Arial"/>
          <w:color w:val="000000"/>
          <w:kern w:val="0"/>
          <w:sz w:val="14"/>
          <w:szCs w:val="14"/>
          <w:lang w:eastAsia="fr-FR"/>
          <w14:ligatures w14:val="none"/>
        </w:rPr>
        <w:t xml:space="preserve">    </w:t>
      </w:r>
      <w:r w:rsidRPr="00212B43">
        <w:rPr>
          <w:rFonts w:ascii="Arial" w:eastAsia="Times New Roman" w:hAnsi="Arial" w:cs="Arial"/>
          <w:color w:val="000000"/>
          <w:kern w:val="0"/>
          <w:sz w:val="22"/>
          <w:szCs w:val="22"/>
          <w:lang w:eastAsia="fr-FR"/>
          <w14:ligatures w14:val="none"/>
        </w:rPr>
        <w:t>L’INR box</w:t>
      </w:r>
    </w:p>
    <w:p w14:paraId="159B152A" w14:textId="77777777" w:rsidR="00212B43" w:rsidRPr="00212B43" w:rsidRDefault="00212B43" w:rsidP="00212B43">
      <w:pPr>
        <w:rPr>
          <w:rFonts w:ascii="Times New Roman" w:eastAsia="Times New Roman" w:hAnsi="Times New Roman" w:cs="Times New Roman"/>
          <w:kern w:val="0"/>
          <w:lang w:eastAsia="fr-FR"/>
          <w14:ligatures w14:val="none"/>
        </w:rPr>
      </w:pPr>
    </w:p>
    <w:p w14:paraId="79879DB5" w14:textId="4EA11518" w:rsidR="00212B43" w:rsidRPr="00212B43" w:rsidRDefault="00212B43" w:rsidP="00212B43">
      <w:pPr>
        <w:rPr>
          <w:rFonts w:ascii="Times New Roman" w:eastAsia="Times New Roman" w:hAnsi="Times New Roman" w:cs="Times New Roman"/>
          <w:kern w:val="0"/>
          <w:lang w:eastAsia="fr-FR"/>
          <w14:ligatures w14:val="none"/>
        </w:rPr>
      </w:pPr>
      <w:r w:rsidRPr="00212B43">
        <w:rPr>
          <w:rFonts w:ascii="Arial" w:eastAsia="Times New Roman" w:hAnsi="Arial" w:cs="Arial"/>
          <w:b/>
          <w:bCs/>
          <w:color w:val="000000"/>
          <w:kern w:val="0"/>
          <w:sz w:val="22"/>
          <w:szCs w:val="22"/>
          <w:lang w:eastAsia="fr-FR"/>
          <w14:ligatures w14:val="none"/>
        </w:rPr>
        <w:t>Que représente le pré-ARNm ?</w:t>
      </w:r>
      <w:r w:rsidRPr="00212B43">
        <w:rPr>
          <w:rFonts w:ascii="Arial" w:eastAsia="Times New Roman" w:hAnsi="Arial" w:cs="Arial"/>
          <w:b/>
          <w:bCs/>
          <w:color w:val="000000"/>
          <w:kern w:val="0"/>
          <w:sz w:val="22"/>
          <w:szCs w:val="22"/>
          <w:lang w:eastAsia="fr-FR"/>
          <w14:ligatures w14:val="none"/>
        </w:rPr>
        <w:br/>
      </w:r>
      <w:r w:rsidRPr="00212B43">
        <w:rPr>
          <w:rFonts w:ascii="Arial" w:eastAsia="Times New Roman" w:hAnsi="Arial" w:cs="Arial"/>
          <w:color w:val="000000"/>
          <w:kern w:val="0"/>
          <w:sz w:val="22"/>
          <w:szCs w:val="22"/>
          <w:lang w:eastAsia="fr-FR"/>
          <w14:ligatures w14:val="none"/>
        </w:rPr>
        <w:t xml:space="preserve">   a) L'ARNm mature</w:t>
      </w:r>
      <w:r w:rsidRPr="00212B43">
        <w:rPr>
          <w:rFonts w:ascii="Arial" w:eastAsia="Times New Roman" w:hAnsi="Arial" w:cs="Arial"/>
          <w:color w:val="000000"/>
          <w:kern w:val="0"/>
          <w:sz w:val="22"/>
          <w:szCs w:val="22"/>
          <w:lang w:eastAsia="fr-FR"/>
          <w14:ligatures w14:val="none"/>
        </w:rPr>
        <w:br/>
        <w:t xml:space="preserve"> </w:t>
      </w:r>
      <w:r w:rsidRPr="00212B43">
        <w:rPr>
          <w:rFonts w:ascii="Arial" w:eastAsia="Times New Roman" w:hAnsi="Arial" w:cs="Arial"/>
          <w:color w:val="4EA72E"/>
          <w:kern w:val="0"/>
          <w:sz w:val="22"/>
          <w:szCs w:val="22"/>
          <w:lang w:eastAsia="fr-FR"/>
          <w14:ligatures w14:val="none"/>
        </w:rPr>
        <w:t>  b) Les produits bruts de la transcription par l'ARN polymérase II</w:t>
      </w:r>
      <w:r w:rsidRPr="00212B43">
        <w:rPr>
          <w:rFonts w:ascii="Arial" w:eastAsia="Times New Roman" w:hAnsi="Arial" w:cs="Arial"/>
          <w:color w:val="4EA72E"/>
          <w:kern w:val="0"/>
          <w:sz w:val="22"/>
          <w:szCs w:val="22"/>
          <w:lang w:eastAsia="fr-FR"/>
          <w14:ligatures w14:val="none"/>
        </w:rPr>
        <w:br/>
        <w:t xml:space="preserve"> </w:t>
      </w:r>
      <w:r w:rsidRPr="00212B43">
        <w:rPr>
          <w:rFonts w:ascii="Arial" w:eastAsia="Times New Roman" w:hAnsi="Arial" w:cs="Arial"/>
          <w:color w:val="000000"/>
          <w:kern w:val="0"/>
          <w:sz w:val="22"/>
          <w:szCs w:val="22"/>
          <w:lang w:eastAsia="fr-FR"/>
          <w14:ligatures w14:val="none"/>
        </w:rPr>
        <w:t>  c) L'ARN ribosomal</w:t>
      </w:r>
      <w:r w:rsidRPr="00212B43">
        <w:rPr>
          <w:rFonts w:ascii="Arial" w:eastAsia="Times New Roman" w:hAnsi="Arial" w:cs="Arial"/>
          <w:color w:val="000000"/>
          <w:kern w:val="0"/>
          <w:sz w:val="22"/>
          <w:szCs w:val="22"/>
          <w:lang w:eastAsia="fr-FR"/>
          <w14:ligatures w14:val="none"/>
        </w:rPr>
        <w:br/>
        <w:t xml:space="preserve">   d) L'ARN de transfert</w:t>
      </w:r>
    </w:p>
    <w:p w14:paraId="62BA2475" w14:textId="77777777" w:rsidR="00212B43" w:rsidRPr="00212B43" w:rsidRDefault="00212B43" w:rsidP="00212B43">
      <w:pPr>
        <w:spacing w:after="240"/>
        <w:rPr>
          <w:rFonts w:ascii="Times New Roman" w:eastAsia="Times New Roman" w:hAnsi="Times New Roman" w:cs="Times New Roman"/>
          <w:kern w:val="0"/>
          <w:lang w:eastAsia="fr-FR"/>
          <w14:ligatures w14:val="none"/>
        </w:rPr>
      </w:pPr>
    </w:p>
    <w:p w14:paraId="1A220E1D" w14:textId="14B31895" w:rsidR="00212B43" w:rsidRPr="00212B43" w:rsidRDefault="00212B43" w:rsidP="00212B43">
      <w:pPr>
        <w:rPr>
          <w:rFonts w:ascii="Times New Roman" w:eastAsia="Times New Roman" w:hAnsi="Times New Roman" w:cs="Times New Roman"/>
          <w:b/>
          <w:bCs/>
          <w:kern w:val="0"/>
          <w:lang w:eastAsia="fr-FR"/>
          <w14:ligatures w14:val="none"/>
        </w:rPr>
      </w:pPr>
      <w:r w:rsidRPr="00212B43">
        <w:rPr>
          <w:rFonts w:ascii="Arial" w:eastAsia="Times New Roman" w:hAnsi="Arial" w:cs="Arial"/>
          <w:b/>
          <w:bCs/>
          <w:color w:val="000000"/>
          <w:kern w:val="0"/>
          <w:sz w:val="22"/>
          <w:szCs w:val="22"/>
          <w:lang w:eastAsia="fr-FR"/>
          <w14:ligatures w14:val="none"/>
        </w:rPr>
        <w:t>Quelle(s) affirmation(s) sur l'ARN est correcte ?</w:t>
      </w:r>
    </w:p>
    <w:p w14:paraId="278427C8" w14:textId="40689F2F" w:rsidR="00212B43" w:rsidRPr="00212B43" w:rsidRDefault="00212B43" w:rsidP="00212B43">
      <w:pPr>
        <w:spacing w:before="240" w:after="240"/>
        <w:ind w:firstLine="708"/>
        <w:textAlignment w:val="baseline"/>
        <w:rPr>
          <w:rFonts w:ascii="Arial" w:eastAsia="Times New Roman" w:hAnsi="Arial" w:cs="Arial"/>
          <w:color w:val="000000"/>
          <w:kern w:val="0"/>
          <w:sz w:val="22"/>
          <w:szCs w:val="22"/>
          <w:lang w:eastAsia="fr-FR"/>
          <w14:ligatures w14:val="none"/>
        </w:rPr>
      </w:pPr>
      <w:r w:rsidRPr="00212B43">
        <w:rPr>
          <w:rFonts w:ascii="Arial" w:eastAsia="Times New Roman" w:hAnsi="Arial" w:cs="Arial"/>
          <w:color w:val="000000"/>
          <w:kern w:val="0"/>
          <w:sz w:val="22"/>
          <w:szCs w:val="22"/>
          <w:lang w:eastAsia="fr-FR"/>
          <w14:ligatures w14:val="none"/>
        </w:rPr>
        <w:t>a) L'ARN est toujours double brin</w:t>
      </w:r>
    </w:p>
    <w:p w14:paraId="13F6F4CE" w14:textId="77777777" w:rsidR="00212B43" w:rsidRPr="00212B43" w:rsidRDefault="00212B43" w:rsidP="00212B43">
      <w:pPr>
        <w:spacing w:before="240" w:after="240"/>
        <w:ind w:firstLine="720"/>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b) L'ARN contient du désoxyribose.</w:t>
      </w:r>
    </w:p>
    <w:p w14:paraId="041A51D0" w14:textId="77777777" w:rsidR="00212B43" w:rsidRPr="00212B43" w:rsidRDefault="00212B43" w:rsidP="00212B43">
      <w:pPr>
        <w:spacing w:before="240" w:after="240"/>
        <w:ind w:firstLine="720"/>
        <w:rPr>
          <w:rFonts w:ascii="Times New Roman" w:eastAsia="Times New Roman" w:hAnsi="Times New Roman" w:cs="Times New Roman"/>
          <w:kern w:val="0"/>
          <w:lang w:eastAsia="fr-FR"/>
          <w14:ligatures w14:val="none"/>
        </w:rPr>
      </w:pPr>
      <w:r w:rsidRPr="00212B43">
        <w:rPr>
          <w:rFonts w:ascii="Arial" w:eastAsia="Times New Roman" w:hAnsi="Arial" w:cs="Arial"/>
          <w:color w:val="92D050"/>
          <w:kern w:val="0"/>
          <w:sz w:val="22"/>
          <w:szCs w:val="22"/>
          <w:lang w:eastAsia="fr-FR"/>
          <w14:ligatures w14:val="none"/>
        </w:rPr>
        <w:t>c) L'ARN est composé de quatre bases : adénine, guanine, cytosine et uracile</w:t>
      </w:r>
    </w:p>
    <w:p w14:paraId="00C15D47" w14:textId="77777777" w:rsidR="00212B43" w:rsidRPr="00212B43" w:rsidRDefault="00212B43" w:rsidP="00212B43">
      <w:pPr>
        <w:spacing w:before="240" w:after="240"/>
        <w:ind w:firstLine="720"/>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d) Tous les types d'ARN restent exclusivement dans le noyau.</w:t>
      </w:r>
    </w:p>
    <w:p w14:paraId="2375C595" w14:textId="2CBC0780" w:rsidR="00212B43" w:rsidRPr="00212B43" w:rsidRDefault="00212B43" w:rsidP="00212B43">
      <w:pPr>
        <w:spacing w:after="240"/>
        <w:rPr>
          <w:rFonts w:ascii="Times New Roman" w:eastAsia="Times New Roman" w:hAnsi="Times New Roman" w:cs="Times New Roman"/>
          <w:b/>
          <w:bCs/>
          <w:kern w:val="0"/>
          <w:lang w:eastAsia="fr-FR"/>
          <w14:ligatures w14:val="none"/>
        </w:rPr>
      </w:pPr>
      <w:r w:rsidRPr="00212B43">
        <w:rPr>
          <w:rFonts w:ascii="Times New Roman" w:eastAsia="Times New Roman" w:hAnsi="Times New Roman" w:cs="Times New Roman"/>
          <w:kern w:val="0"/>
          <w:lang w:eastAsia="fr-FR"/>
          <w14:ligatures w14:val="none"/>
        </w:rPr>
        <w:br/>
      </w:r>
      <w:r w:rsidRPr="00212B43">
        <w:rPr>
          <w:rFonts w:ascii="Arial" w:eastAsia="Times New Roman" w:hAnsi="Arial" w:cs="Arial"/>
          <w:b/>
          <w:bCs/>
          <w:color w:val="000000"/>
          <w:kern w:val="0"/>
          <w:sz w:val="22"/>
          <w:szCs w:val="22"/>
          <w:lang w:eastAsia="fr-FR"/>
          <w14:ligatures w14:val="none"/>
        </w:rPr>
        <w:t>Quel(s) élément(s) peuvent être trouvés dans la région du promoteur d’un gène eucaryote ?</w:t>
      </w:r>
    </w:p>
    <w:p w14:paraId="7829A1EE" w14:textId="77777777" w:rsidR="00212B43" w:rsidRPr="00212B43" w:rsidRDefault="00212B43" w:rsidP="00212B43">
      <w:pPr>
        <w:spacing w:before="240" w:after="240"/>
        <w:ind w:firstLine="720"/>
        <w:rPr>
          <w:rFonts w:ascii="Times New Roman" w:eastAsia="Times New Roman" w:hAnsi="Times New Roman" w:cs="Times New Roman"/>
          <w:kern w:val="0"/>
          <w:lang w:eastAsia="fr-FR"/>
          <w14:ligatures w14:val="none"/>
        </w:rPr>
      </w:pPr>
      <w:r w:rsidRPr="00212B43">
        <w:rPr>
          <w:rFonts w:ascii="Arial" w:eastAsia="Times New Roman" w:hAnsi="Arial" w:cs="Arial"/>
          <w:color w:val="92D050"/>
          <w:kern w:val="0"/>
          <w:sz w:val="22"/>
          <w:szCs w:val="22"/>
          <w:lang w:eastAsia="fr-FR"/>
          <w14:ligatures w14:val="none"/>
        </w:rPr>
        <w:t>a) La boîte TATA</w:t>
      </w:r>
      <w:r w:rsidRPr="00212B43">
        <w:rPr>
          <w:rFonts w:ascii="Arial" w:eastAsia="Times New Roman" w:hAnsi="Arial" w:cs="Arial"/>
          <w:color w:val="92D050"/>
          <w:kern w:val="0"/>
          <w:sz w:val="22"/>
          <w:szCs w:val="22"/>
          <w:lang w:eastAsia="fr-FR"/>
          <w14:ligatures w14:val="none"/>
        </w:rPr>
        <w:br/>
        <w:t xml:space="preserve"> </w:t>
      </w:r>
      <w:r w:rsidRPr="00212B43">
        <w:rPr>
          <w:rFonts w:ascii="Arial" w:eastAsia="Times New Roman" w:hAnsi="Arial" w:cs="Arial"/>
          <w:color w:val="92D050"/>
          <w:kern w:val="0"/>
          <w:sz w:val="22"/>
          <w:szCs w:val="22"/>
          <w:lang w:eastAsia="fr-FR"/>
          <w14:ligatures w14:val="none"/>
        </w:rPr>
        <w:tab/>
        <w:t>b) L'INR box</w:t>
      </w:r>
      <w:r w:rsidRPr="00212B43">
        <w:rPr>
          <w:rFonts w:ascii="Arial" w:eastAsia="Times New Roman" w:hAnsi="Arial" w:cs="Arial"/>
          <w:color w:val="92D050"/>
          <w:kern w:val="0"/>
          <w:sz w:val="22"/>
          <w:szCs w:val="22"/>
          <w:lang w:eastAsia="fr-FR"/>
          <w14:ligatures w14:val="none"/>
        </w:rPr>
        <w:br/>
        <w:t xml:space="preserve"> </w:t>
      </w:r>
      <w:r w:rsidRPr="00212B43">
        <w:rPr>
          <w:rFonts w:ascii="Arial" w:eastAsia="Times New Roman" w:hAnsi="Arial" w:cs="Arial"/>
          <w:color w:val="92D050"/>
          <w:kern w:val="0"/>
          <w:sz w:val="22"/>
          <w:szCs w:val="22"/>
          <w:lang w:eastAsia="fr-FR"/>
          <w14:ligatures w14:val="none"/>
        </w:rPr>
        <w:tab/>
      </w:r>
      <w:r w:rsidRPr="00212B43">
        <w:rPr>
          <w:rFonts w:ascii="Arial" w:eastAsia="Times New Roman" w:hAnsi="Arial" w:cs="Arial"/>
          <w:color w:val="000000"/>
          <w:kern w:val="0"/>
          <w:sz w:val="22"/>
          <w:szCs w:val="22"/>
          <w:lang w:eastAsia="fr-FR"/>
          <w14:ligatures w14:val="none"/>
        </w:rPr>
        <w:t>c) La séquence AAUAAA</w:t>
      </w:r>
      <w:r w:rsidRPr="00212B43">
        <w:rPr>
          <w:rFonts w:ascii="Arial" w:eastAsia="Times New Roman" w:hAnsi="Arial" w:cs="Arial"/>
          <w:color w:val="000000"/>
          <w:kern w:val="0"/>
          <w:sz w:val="22"/>
          <w:szCs w:val="22"/>
          <w:lang w:eastAsia="fr-FR"/>
          <w14:ligatures w14:val="none"/>
        </w:rPr>
        <w:br/>
        <w:t xml:space="preserve"> </w:t>
      </w:r>
      <w:r w:rsidRPr="00212B43">
        <w:rPr>
          <w:rFonts w:ascii="Arial" w:eastAsia="Times New Roman" w:hAnsi="Arial" w:cs="Arial"/>
          <w:color w:val="000000"/>
          <w:kern w:val="0"/>
          <w:sz w:val="22"/>
          <w:szCs w:val="22"/>
          <w:lang w:eastAsia="fr-FR"/>
          <w14:ligatures w14:val="none"/>
        </w:rPr>
        <w:tab/>
      </w:r>
      <w:r w:rsidRPr="00212B43">
        <w:rPr>
          <w:rFonts w:ascii="Arial" w:eastAsia="Times New Roman" w:hAnsi="Arial" w:cs="Arial"/>
          <w:color w:val="92D050"/>
          <w:kern w:val="0"/>
          <w:sz w:val="22"/>
          <w:szCs w:val="22"/>
          <w:lang w:eastAsia="fr-FR"/>
          <w14:ligatures w14:val="none"/>
        </w:rPr>
        <w:t>d) La boîte GC</w:t>
      </w:r>
      <w:r w:rsidRPr="00212B43">
        <w:rPr>
          <w:rFonts w:ascii="Arial" w:eastAsia="Times New Roman" w:hAnsi="Arial" w:cs="Arial"/>
          <w:color w:val="92D050"/>
          <w:kern w:val="0"/>
          <w:sz w:val="22"/>
          <w:szCs w:val="22"/>
          <w:lang w:eastAsia="fr-FR"/>
          <w14:ligatures w14:val="none"/>
        </w:rPr>
        <w:br/>
      </w:r>
      <w:r w:rsidRPr="00212B43">
        <w:rPr>
          <w:rFonts w:ascii="Arial" w:eastAsia="Times New Roman" w:hAnsi="Arial" w:cs="Arial"/>
          <w:color w:val="92D050"/>
          <w:kern w:val="0"/>
          <w:sz w:val="22"/>
          <w:szCs w:val="22"/>
          <w:lang w:eastAsia="fr-FR"/>
          <w14:ligatures w14:val="none"/>
        </w:rPr>
        <w:lastRenderedPageBreak/>
        <w:t xml:space="preserve"> </w:t>
      </w:r>
      <w:r w:rsidRPr="00212B43">
        <w:rPr>
          <w:rFonts w:ascii="Arial" w:eastAsia="Times New Roman" w:hAnsi="Arial" w:cs="Arial"/>
          <w:color w:val="92D050"/>
          <w:kern w:val="0"/>
          <w:sz w:val="22"/>
          <w:szCs w:val="22"/>
          <w:lang w:eastAsia="fr-FR"/>
          <w14:ligatures w14:val="none"/>
        </w:rPr>
        <w:tab/>
      </w:r>
      <w:r w:rsidRPr="00212B43">
        <w:rPr>
          <w:rFonts w:ascii="Arial" w:eastAsia="Times New Roman" w:hAnsi="Arial" w:cs="Arial"/>
          <w:color w:val="000000"/>
          <w:kern w:val="0"/>
          <w:sz w:val="22"/>
          <w:szCs w:val="22"/>
          <w:lang w:eastAsia="fr-FR"/>
          <w14:ligatures w14:val="none"/>
        </w:rPr>
        <w:t>e) Le codon d'initiation AUG</w:t>
      </w:r>
      <w:r w:rsidRPr="00212B43">
        <w:rPr>
          <w:rFonts w:ascii="Arial" w:eastAsia="Times New Roman" w:hAnsi="Arial" w:cs="Arial"/>
          <w:color w:val="000000"/>
          <w:kern w:val="0"/>
          <w:sz w:val="22"/>
          <w:szCs w:val="22"/>
          <w:lang w:eastAsia="fr-FR"/>
          <w14:ligatures w14:val="none"/>
        </w:rPr>
        <w:br/>
      </w:r>
      <w:r w:rsidRPr="00212B43">
        <w:rPr>
          <w:rFonts w:ascii="Arial" w:eastAsia="Times New Roman" w:hAnsi="Arial" w:cs="Arial"/>
          <w:color w:val="000000"/>
          <w:kern w:val="0"/>
          <w:sz w:val="22"/>
          <w:szCs w:val="22"/>
          <w:lang w:eastAsia="fr-FR"/>
          <w14:ligatures w14:val="none"/>
        </w:rPr>
        <w:tab/>
        <w:t xml:space="preserve"> </w:t>
      </w:r>
      <w:r w:rsidRPr="00212B43">
        <w:rPr>
          <w:rFonts w:ascii="Arial" w:eastAsia="Times New Roman" w:hAnsi="Arial" w:cs="Arial"/>
          <w:color w:val="92D050"/>
          <w:kern w:val="0"/>
          <w:sz w:val="22"/>
          <w:szCs w:val="22"/>
          <w:lang w:eastAsia="fr-FR"/>
          <w14:ligatures w14:val="none"/>
        </w:rPr>
        <w:t>f) La boîte CAAT</w:t>
      </w:r>
    </w:p>
    <w:p w14:paraId="680B4CEC" w14:textId="0F21E1C7" w:rsidR="00212B43" w:rsidRPr="00212B43" w:rsidRDefault="00212B43" w:rsidP="00212B43">
      <w:pPr>
        <w:spacing w:after="240"/>
        <w:rPr>
          <w:rFonts w:ascii="Times New Roman" w:eastAsia="Times New Roman" w:hAnsi="Times New Roman" w:cs="Times New Roman"/>
          <w:b/>
          <w:bCs/>
          <w:kern w:val="0"/>
          <w:lang w:eastAsia="fr-FR"/>
          <w14:ligatures w14:val="none"/>
        </w:rPr>
      </w:pPr>
      <w:r w:rsidRPr="00212B43">
        <w:rPr>
          <w:rFonts w:ascii="Times New Roman" w:eastAsia="Times New Roman" w:hAnsi="Times New Roman" w:cs="Times New Roman"/>
          <w:kern w:val="0"/>
          <w:lang w:eastAsia="fr-FR"/>
          <w14:ligatures w14:val="none"/>
        </w:rPr>
        <w:br/>
      </w:r>
      <w:r w:rsidRPr="00212B43">
        <w:rPr>
          <w:rFonts w:ascii="Arial" w:eastAsia="Times New Roman" w:hAnsi="Arial" w:cs="Arial"/>
          <w:b/>
          <w:bCs/>
          <w:color w:val="000000"/>
          <w:kern w:val="0"/>
          <w:sz w:val="22"/>
          <w:szCs w:val="22"/>
          <w:lang w:eastAsia="fr-FR"/>
          <w14:ligatures w14:val="none"/>
        </w:rPr>
        <w:t>Où se déroule la maturation des pré-ARNm ?</w:t>
      </w:r>
    </w:p>
    <w:p w14:paraId="1492E004" w14:textId="77777777" w:rsidR="00212B43" w:rsidRPr="00212B43" w:rsidRDefault="00212B43" w:rsidP="00212B43">
      <w:pPr>
        <w:spacing w:before="240" w:after="240"/>
        <w:ind w:firstLine="720"/>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a) Dans le cytoplasme</w:t>
      </w:r>
    </w:p>
    <w:p w14:paraId="61A8AA9B" w14:textId="77777777" w:rsidR="00212B43" w:rsidRPr="00212B43" w:rsidRDefault="00212B43" w:rsidP="00212B43">
      <w:pPr>
        <w:spacing w:before="240" w:after="240"/>
        <w:rPr>
          <w:rFonts w:ascii="Times New Roman" w:eastAsia="Times New Roman" w:hAnsi="Times New Roman" w:cs="Times New Roman"/>
          <w:kern w:val="0"/>
          <w:lang w:eastAsia="fr-FR"/>
          <w14:ligatures w14:val="none"/>
        </w:rPr>
      </w:pPr>
      <w:r w:rsidRPr="00212B43">
        <w:rPr>
          <w:rFonts w:ascii="Arial" w:eastAsia="Times New Roman" w:hAnsi="Arial" w:cs="Arial"/>
          <w:color w:val="92D050"/>
          <w:kern w:val="0"/>
          <w:sz w:val="22"/>
          <w:szCs w:val="22"/>
          <w:lang w:eastAsia="fr-FR"/>
          <w14:ligatures w14:val="none"/>
        </w:rPr>
        <w:t> </w:t>
      </w:r>
      <w:r w:rsidRPr="00212B43">
        <w:rPr>
          <w:rFonts w:ascii="Arial" w:eastAsia="Times New Roman" w:hAnsi="Arial" w:cs="Arial"/>
          <w:color w:val="92D050"/>
          <w:kern w:val="0"/>
          <w:sz w:val="22"/>
          <w:szCs w:val="22"/>
          <w:lang w:eastAsia="fr-FR"/>
          <w14:ligatures w14:val="none"/>
        </w:rPr>
        <w:tab/>
        <w:t>b) Dans le noyau de la cellule</w:t>
      </w:r>
    </w:p>
    <w:p w14:paraId="1EA5DC25" w14:textId="77777777" w:rsidR="00212B43" w:rsidRPr="00212B43" w:rsidRDefault="00212B43" w:rsidP="00212B43">
      <w:pPr>
        <w:spacing w:before="240" w:after="240"/>
        <w:ind w:firstLine="720"/>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sz w:val="22"/>
          <w:szCs w:val="22"/>
          <w:lang w:eastAsia="fr-FR"/>
          <w14:ligatures w14:val="none"/>
        </w:rPr>
        <w:t>c) Dans les mitochondries</w:t>
      </w:r>
    </w:p>
    <w:p w14:paraId="5BFB3721" w14:textId="77777777" w:rsidR="00212B43" w:rsidRPr="00212B43" w:rsidRDefault="00212B43" w:rsidP="00212B43">
      <w:pPr>
        <w:rPr>
          <w:rFonts w:ascii="Times New Roman" w:eastAsia="Times New Roman" w:hAnsi="Times New Roman" w:cs="Times New Roman"/>
          <w:kern w:val="0"/>
          <w:lang w:eastAsia="fr-FR"/>
          <w14:ligatures w14:val="none"/>
        </w:rPr>
      </w:pPr>
      <w:r w:rsidRPr="00212B43">
        <w:rPr>
          <w:rFonts w:ascii="Arial" w:eastAsia="Times New Roman" w:hAnsi="Arial" w:cs="Arial"/>
          <w:color w:val="000000"/>
          <w:kern w:val="0"/>
          <w:lang w:eastAsia="fr-FR"/>
          <w14:ligatures w14:val="none"/>
        </w:rPr>
        <w:t> </w:t>
      </w:r>
      <w:r w:rsidRPr="00212B43">
        <w:rPr>
          <w:rFonts w:ascii="Arial" w:eastAsia="Times New Roman" w:hAnsi="Arial" w:cs="Arial"/>
          <w:color w:val="000000"/>
          <w:kern w:val="0"/>
          <w:lang w:eastAsia="fr-FR"/>
          <w14:ligatures w14:val="none"/>
        </w:rPr>
        <w:tab/>
        <w:t>d) À l'extérieur de la cellule </w:t>
      </w:r>
    </w:p>
    <w:p w14:paraId="4F7ED5F6" w14:textId="77777777" w:rsidR="00212B43" w:rsidRPr="00212B43" w:rsidRDefault="00212B43" w:rsidP="00212B43">
      <w:pPr>
        <w:spacing w:after="240"/>
        <w:rPr>
          <w:rFonts w:ascii="Times New Roman" w:eastAsia="Times New Roman" w:hAnsi="Times New Roman" w:cs="Times New Roman"/>
          <w:kern w:val="0"/>
          <w:lang w:eastAsia="fr-FR"/>
          <w14:ligatures w14:val="none"/>
        </w:rPr>
      </w:pPr>
    </w:p>
    <w:p w14:paraId="4B445226" w14:textId="6F31648B" w:rsidR="00212B43" w:rsidRPr="00212B43" w:rsidRDefault="00212B43" w:rsidP="00212B43">
      <w:pPr>
        <w:rPr>
          <w:rFonts w:ascii="Times New Roman" w:eastAsia="Times New Roman" w:hAnsi="Times New Roman" w:cs="Times New Roman"/>
          <w:b/>
          <w:bCs/>
          <w:kern w:val="0"/>
          <w:lang w:eastAsia="fr-FR"/>
          <w14:ligatures w14:val="none"/>
        </w:rPr>
      </w:pPr>
      <w:r w:rsidRPr="00212B43">
        <w:rPr>
          <w:rFonts w:ascii="Arial" w:eastAsia="Times New Roman" w:hAnsi="Arial" w:cs="Arial"/>
          <w:b/>
          <w:bCs/>
          <w:color w:val="000000"/>
          <w:kern w:val="0"/>
          <w:sz w:val="22"/>
          <w:szCs w:val="22"/>
          <w:lang w:eastAsia="fr-FR"/>
          <w14:ligatures w14:val="none"/>
        </w:rPr>
        <w:t>Quelles sont les 3 phases de la transcription ?</w:t>
      </w:r>
    </w:p>
    <w:p w14:paraId="17105B44" w14:textId="77777777" w:rsidR="00212B43" w:rsidRPr="00212B43" w:rsidRDefault="00212B43" w:rsidP="00212B43">
      <w:pPr>
        <w:spacing w:before="240" w:after="240"/>
        <w:ind w:firstLine="720"/>
        <w:rPr>
          <w:rFonts w:ascii="Times New Roman" w:eastAsia="Times New Roman" w:hAnsi="Times New Roman" w:cs="Times New Roman"/>
          <w:kern w:val="0"/>
          <w:lang w:eastAsia="fr-FR"/>
          <w14:ligatures w14:val="none"/>
        </w:rPr>
      </w:pPr>
      <w:proofErr w:type="gramStart"/>
      <w:r w:rsidRPr="00212B43">
        <w:rPr>
          <w:rFonts w:ascii="Arial" w:eastAsia="Times New Roman" w:hAnsi="Arial" w:cs="Arial"/>
          <w:b/>
          <w:bCs/>
          <w:color w:val="00B050"/>
          <w:kern w:val="0"/>
          <w:sz w:val="22"/>
          <w:szCs w:val="22"/>
          <w:lang w:eastAsia="fr-FR"/>
          <w14:ligatures w14:val="none"/>
        </w:rPr>
        <w:t>a</w:t>
      </w:r>
      <w:proofErr w:type="gramEnd"/>
      <w:r w:rsidRPr="00212B43">
        <w:rPr>
          <w:rFonts w:ascii="Arial" w:eastAsia="Times New Roman" w:hAnsi="Arial" w:cs="Arial"/>
          <w:b/>
          <w:bCs/>
          <w:color w:val="00B050"/>
          <w:kern w:val="0"/>
          <w:sz w:val="22"/>
          <w:szCs w:val="22"/>
          <w:lang w:eastAsia="fr-FR"/>
          <w14:ligatures w14:val="none"/>
        </w:rPr>
        <w:t>- Initiation, élongation, terminaison</w:t>
      </w:r>
    </w:p>
    <w:p w14:paraId="698A02E9" w14:textId="77777777" w:rsidR="00212B43" w:rsidRPr="00212B43" w:rsidRDefault="00212B43" w:rsidP="00212B43">
      <w:pPr>
        <w:spacing w:before="240" w:after="240"/>
        <w:ind w:firstLine="720"/>
        <w:rPr>
          <w:rFonts w:ascii="Times New Roman" w:eastAsia="Times New Roman" w:hAnsi="Times New Roman" w:cs="Times New Roman"/>
          <w:kern w:val="0"/>
          <w:lang w:eastAsia="fr-FR"/>
          <w14:ligatures w14:val="none"/>
        </w:rPr>
      </w:pPr>
      <w:proofErr w:type="gramStart"/>
      <w:r w:rsidRPr="00212B43">
        <w:rPr>
          <w:rFonts w:ascii="Arial" w:eastAsia="Times New Roman" w:hAnsi="Arial" w:cs="Arial"/>
          <w:color w:val="000000"/>
          <w:kern w:val="0"/>
          <w:sz w:val="22"/>
          <w:szCs w:val="22"/>
          <w:lang w:eastAsia="fr-FR"/>
          <w14:ligatures w14:val="none"/>
        </w:rPr>
        <w:t>b</w:t>
      </w:r>
      <w:proofErr w:type="gramEnd"/>
      <w:r w:rsidRPr="00212B43">
        <w:rPr>
          <w:rFonts w:ascii="Arial" w:eastAsia="Times New Roman" w:hAnsi="Arial" w:cs="Arial"/>
          <w:color w:val="000000"/>
          <w:kern w:val="0"/>
          <w:sz w:val="22"/>
          <w:szCs w:val="22"/>
          <w:lang w:eastAsia="fr-FR"/>
          <w14:ligatures w14:val="none"/>
        </w:rPr>
        <w:t>- Initiation, extension, aboutissement</w:t>
      </w:r>
      <w:r w:rsidRPr="00212B43">
        <w:rPr>
          <w:rFonts w:ascii="Arial" w:eastAsia="Times New Roman" w:hAnsi="Arial" w:cs="Arial"/>
          <w:color w:val="000000"/>
          <w:kern w:val="0"/>
          <w:sz w:val="22"/>
          <w:szCs w:val="22"/>
          <w:lang w:eastAsia="fr-FR"/>
          <w14:ligatures w14:val="none"/>
        </w:rPr>
        <w:br/>
        <w:t xml:space="preserve"> </w:t>
      </w:r>
      <w:r w:rsidRPr="00212B43">
        <w:rPr>
          <w:rFonts w:ascii="Arial" w:eastAsia="Times New Roman" w:hAnsi="Arial" w:cs="Arial"/>
          <w:color w:val="000000"/>
          <w:kern w:val="0"/>
          <w:sz w:val="22"/>
          <w:szCs w:val="22"/>
          <w:lang w:eastAsia="fr-FR"/>
          <w14:ligatures w14:val="none"/>
        </w:rPr>
        <w:tab/>
        <w:t>c- Formation, élongation, terminaison</w:t>
      </w:r>
      <w:r w:rsidRPr="00212B43">
        <w:rPr>
          <w:rFonts w:ascii="Arial" w:eastAsia="Times New Roman" w:hAnsi="Arial" w:cs="Arial"/>
          <w:color w:val="000000"/>
          <w:kern w:val="0"/>
          <w:sz w:val="22"/>
          <w:szCs w:val="22"/>
          <w:lang w:eastAsia="fr-FR"/>
          <w14:ligatures w14:val="none"/>
        </w:rPr>
        <w:br/>
        <w:t xml:space="preserve"> </w:t>
      </w:r>
      <w:r w:rsidRPr="00212B43">
        <w:rPr>
          <w:rFonts w:ascii="Arial" w:eastAsia="Times New Roman" w:hAnsi="Arial" w:cs="Arial"/>
          <w:color w:val="000000"/>
          <w:kern w:val="0"/>
          <w:sz w:val="22"/>
          <w:szCs w:val="22"/>
          <w:lang w:eastAsia="fr-FR"/>
          <w14:ligatures w14:val="none"/>
        </w:rPr>
        <w:tab/>
        <w:t>d- Extension, prolongation, tir au but</w:t>
      </w:r>
      <w:r w:rsidRPr="00212B43">
        <w:rPr>
          <w:rFonts w:ascii="Arial" w:eastAsia="Times New Roman" w:hAnsi="Arial" w:cs="Arial"/>
          <w:color w:val="000000"/>
          <w:kern w:val="0"/>
          <w:sz w:val="22"/>
          <w:szCs w:val="22"/>
          <w:lang w:eastAsia="fr-FR"/>
          <w14:ligatures w14:val="none"/>
        </w:rPr>
        <w:br/>
      </w:r>
      <w:r w:rsidRPr="00212B43">
        <w:rPr>
          <w:rFonts w:ascii="Arial" w:eastAsia="Times New Roman" w:hAnsi="Arial" w:cs="Arial"/>
          <w:color w:val="000000"/>
          <w:kern w:val="0"/>
          <w:sz w:val="22"/>
          <w:szCs w:val="22"/>
          <w:lang w:eastAsia="fr-FR"/>
          <w14:ligatures w14:val="none"/>
        </w:rPr>
        <w:tab/>
        <w:t>e- Formation, aboutissement, extension</w:t>
      </w:r>
    </w:p>
    <w:p w14:paraId="52643057" w14:textId="77777777" w:rsidR="00EF1B63" w:rsidRPr="00EF1B63" w:rsidRDefault="00EF1B63" w:rsidP="00EF1B63"/>
    <w:p w14:paraId="689F4A60" w14:textId="6BE862BB" w:rsidR="00EF1B63" w:rsidRPr="00EF1B63" w:rsidRDefault="00EF1B63" w:rsidP="00EF1B63">
      <w:pPr>
        <w:rPr>
          <w:b/>
          <w:bCs/>
        </w:rPr>
      </w:pPr>
      <w:r w:rsidRPr="00EF1B63">
        <w:rPr>
          <w:b/>
          <w:bCs/>
        </w:rPr>
        <w:t>Parmi ces propositions, lesquelles sont des étapes de la transcription ?</w:t>
      </w:r>
    </w:p>
    <w:p w14:paraId="41F53DBC" w14:textId="77777777" w:rsidR="00EF1B63" w:rsidRPr="00EF1B63" w:rsidRDefault="00EF1B63" w:rsidP="00EF1B63">
      <w:pPr>
        <w:numPr>
          <w:ilvl w:val="0"/>
          <w:numId w:val="3"/>
        </w:numPr>
        <w:rPr>
          <w:color w:val="00B050"/>
        </w:rPr>
      </w:pPr>
      <w:r w:rsidRPr="00EF1B63">
        <w:rPr>
          <w:color w:val="00B050"/>
        </w:rPr>
        <w:t>Initialisation</w:t>
      </w:r>
    </w:p>
    <w:p w14:paraId="784E2E9C" w14:textId="77777777" w:rsidR="00EF1B63" w:rsidRPr="00EF1B63" w:rsidRDefault="00EF1B63" w:rsidP="00EF1B63">
      <w:pPr>
        <w:numPr>
          <w:ilvl w:val="0"/>
          <w:numId w:val="4"/>
        </w:numPr>
      </w:pPr>
      <w:r w:rsidRPr="00EF1B63">
        <w:t>Traduction</w:t>
      </w:r>
    </w:p>
    <w:p w14:paraId="6A5F044A" w14:textId="77777777" w:rsidR="00EF1B63" w:rsidRPr="00EF1B63" w:rsidRDefault="00EF1B63" w:rsidP="00EF1B63">
      <w:pPr>
        <w:numPr>
          <w:ilvl w:val="0"/>
          <w:numId w:val="5"/>
        </w:numPr>
      </w:pPr>
      <w:r w:rsidRPr="00EF1B63">
        <w:t>Mutation</w:t>
      </w:r>
    </w:p>
    <w:p w14:paraId="5A348131" w14:textId="77777777" w:rsidR="00EF1B63" w:rsidRPr="00EF1B63" w:rsidRDefault="00EF1B63" w:rsidP="00EF1B63">
      <w:pPr>
        <w:numPr>
          <w:ilvl w:val="0"/>
          <w:numId w:val="6"/>
        </w:numPr>
        <w:rPr>
          <w:color w:val="00B050"/>
        </w:rPr>
      </w:pPr>
      <w:r w:rsidRPr="00EF1B63">
        <w:rPr>
          <w:color w:val="00B050"/>
        </w:rPr>
        <w:t>Terminaison</w:t>
      </w:r>
    </w:p>
    <w:p w14:paraId="2B4D2DBD" w14:textId="77777777" w:rsidR="00EF1B63" w:rsidRPr="00EF1B63" w:rsidRDefault="00EF1B63" w:rsidP="00EF1B63">
      <w:pPr>
        <w:numPr>
          <w:ilvl w:val="0"/>
          <w:numId w:val="7"/>
        </w:numPr>
      </w:pPr>
      <w:r w:rsidRPr="00EF1B63">
        <w:t>Maturation</w:t>
      </w:r>
    </w:p>
    <w:p w14:paraId="4AE06594" w14:textId="77777777" w:rsidR="00EF1B63" w:rsidRPr="00EF1B63" w:rsidRDefault="00EF1B63" w:rsidP="00EF1B63">
      <w:pPr>
        <w:numPr>
          <w:ilvl w:val="0"/>
          <w:numId w:val="8"/>
        </w:numPr>
        <w:rPr>
          <w:color w:val="00B050"/>
        </w:rPr>
      </w:pPr>
      <w:r w:rsidRPr="00EF1B63">
        <w:rPr>
          <w:color w:val="00B050"/>
        </w:rPr>
        <w:t> </w:t>
      </w:r>
      <w:proofErr w:type="spellStart"/>
      <w:r w:rsidRPr="00EF1B63">
        <w:rPr>
          <w:color w:val="00B050"/>
        </w:rPr>
        <w:t>Elongation</w:t>
      </w:r>
      <w:proofErr w:type="spellEnd"/>
    </w:p>
    <w:p w14:paraId="7C00A8F3" w14:textId="75D1E5B9" w:rsidR="00EF1B63" w:rsidRPr="00EF1B63" w:rsidRDefault="00EF1B63" w:rsidP="00EF1B63"/>
    <w:p w14:paraId="7FB16901" w14:textId="2BF7E5DF" w:rsidR="00EF1B63" w:rsidRPr="00EF1B63" w:rsidRDefault="00EF1B63" w:rsidP="00EF1B63">
      <w:pPr>
        <w:rPr>
          <w:b/>
          <w:bCs/>
        </w:rPr>
      </w:pPr>
      <w:r w:rsidRPr="00EF1B63">
        <w:rPr>
          <w:b/>
          <w:bCs/>
        </w:rPr>
        <w:t>QCS : Parmi ces séquences d’ADN que l’on peut trouver dans les promoteurs, laquelle est la plus proche du site d’initiation de la transcription (+1) ?</w:t>
      </w:r>
    </w:p>
    <w:p w14:paraId="5416365C" w14:textId="603A6331" w:rsidR="00EF1B63" w:rsidRPr="00EF1B63" w:rsidRDefault="00EF1B63" w:rsidP="00EF1B63"/>
    <w:p w14:paraId="73304FF2" w14:textId="77777777" w:rsidR="00EF1B63" w:rsidRPr="00EF1B63" w:rsidRDefault="00EF1B63" w:rsidP="00EF1B63">
      <w:pPr>
        <w:numPr>
          <w:ilvl w:val="0"/>
          <w:numId w:val="9"/>
        </w:numPr>
      </w:pPr>
      <w:r w:rsidRPr="00EF1B63">
        <w:t>La TATA box</w:t>
      </w:r>
    </w:p>
    <w:p w14:paraId="1F77DFAB" w14:textId="77777777" w:rsidR="00EF1B63" w:rsidRPr="00EF1B63" w:rsidRDefault="00EF1B63" w:rsidP="00EF1B63">
      <w:pPr>
        <w:numPr>
          <w:ilvl w:val="0"/>
          <w:numId w:val="10"/>
        </w:numPr>
      </w:pPr>
      <w:r w:rsidRPr="00EF1B63">
        <w:t>La CAAT box</w:t>
      </w:r>
    </w:p>
    <w:p w14:paraId="54CC540C" w14:textId="77777777" w:rsidR="00EF1B63" w:rsidRPr="00EF1B63" w:rsidRDefault="00EF1B63" w:rsidP="00EF1B63">
      <w:pPr>
        <w:numPr>
          <w:ilvl w:val="0"/>
          <w:numId w:val="11"/>
        </w:numPr>
        <w:rPr>
          <w:color w:val="00B050"/>
        </w:rPr>
      </w:pPr>
      <w:r w:rsidRPr="00EF1B63">
        <w:rPr>
          <w:color w:val="00B050"/>
        </w:rPr>
        <w:t>L’INR box</w:t>
      </w:r>
    </w:p>
    <w:p w14:paraId="3DC141A7" w14:textId="77777777" w:rsidR="00EF1B63" w:rsidRPr="00EF1B63" w:rsidRDefault="00EF1B63" w:rsidP="00EF1B63">
      <w:pPr>
        <w:numPr>
          <w:ilvl w:val="0"/>
          <w:numId w:val="12"/>
        </w:numPr>
      </w:pPr>
      <w:r w:rsidRPr="00EF1B63">
        <w:t>La CG box</w:t>
      </w:r>
    </w:p>
    <w:p w14:paraId="3A006FB9" w14:textId="77777777" w:rsidR="00EF1B63" w:rsidRPr="00EF1B63" w:rsidRDefault="00EF1B63" w:rsidP="00EF1B63">
      <w:r w:rsidRPr="00EF1B63">
        <w:br/>
      </w:r>
    </w:p>
    <w:p w14:paraId="2841F610" w14:textId="6F85D67E" w:rsidR="00EF1B63" w:rsidRPr="00EF1B63" w:rsidRDefault="00EF1B63" w:rsidP="00EF1B63">
      <w:pPr>
        <w:rPr>
          <w:b/>
          <w:bCs/>
        </w:rPr>
      </w:pPr>
      <w:r w:rsidRPr="00EF1B63">
        <w:rPr>
          <w:b/>
          <w:bCs/>
        </w:rPr>
        <w:t>QCM : Parmi ces propositions lesquelles sont vraies ?</w:t>
      </w:r>
    </w:p>
    <w:p w14:paraId="058999D6" w14:textId="77777777" w:rsidR="00EF1B63" w:rsidRPr="00EF1B63" w:rsidRDefault="00EF1B63" w:rsidP="00EF1B63">
      <w:r w:rsidRPr="00EF1B63">
        <w:t>   </w:t>
      </w:r>
    </w:p>
    <w:p w14:paraId="0ADF47F0" w14:textId="77777777" w:rsidR="00EF1B63" w:rsidRPr="00EF1B63" w:rsidRDefault="00EF1B63" w:rsidP="00EF1B63">
      <w:pPr>
        <w:rPr>
          <w:color w:val="00B050"/>
        </w:rPr>
      </w:pPr>
      <w:r w:rsidRPr="00EF1B63">
        <w:rPr>
          <w:color w:val="00B050"/>
        </w:rPr>
        <w:t>    A. Les introns sont des régions non codantes.</w:t>
      </w:r>
    </w:p>
    <w:p w14:paraId="32D78792" w14:textId="77777777" w:rsidR="00EF1B63" w:rsidRPr="00EF1B63" w:rsidRDefault="00EF1B63" w:rsidP="00EF1B63">
      <w:r w:rsidRPr="00EF1B63">
        <w:t>    B. Les exons sont des régions non codantes.</w:t>
      </w:r>
    </w:p>
    <w:p w14:paraId="1178CD86" w14:textId="77777777" w:rsidR="00EF1B63" w:rsidRPr="00EF1B63" w:rsidRDefault="00EF1B63" w:rsidP="00EF1B63">
      <w:r w:rsidRPr="00EF1B63">
        <w:t>    C. L'épissage alternatif consiste à conserver certains introns. </w:t>
      </w:r>
    </w:p>
    <w:p w14:paraId="62714D38" w14:textId="77777777" w:rsidR="00EF1B63" w:rsidRPr="00EF1B63" w:rsidRDefault="00EF1B63" w:rsidP="00EF1B63">
      <w:r w:rsidRPr="00EF1B63">
        <w:t>    D. Les exons sont toujours tous conservés lors de l'épissage. </w:t>
      </w:r>
    </w:p>
    <w:p w14:paraId="2FAC3862" w14:textId="77777777" w:rsidR="00EF1B63" w:rsidRPr="00EF1B63" w:rsidRDefault="00EF1B63" w:rsidP="00EF1B63"/>
    <w:p w14:paraId="64413206" w14:textId="77777777" w:rsidR="00EF1B63" w:rsidRPr="00EF1B63" w:rsidRDefault="00EF1B63" w:rsidP="00EF1B63"/>
    <w:p w14:paraId="25919AD8" w14:textId="016490C0" w:rsidR="00EF1B63" w:rsidRPr="00EF1B63" w:rsidRDefault="00EF1B63" w:rsidP="00EF1B63">
      <w:pPr>
        <w:rPr>
          <w:b/>
          <w:bCs/>
        </w:rPr>
      </w:pPr>
      <w:r w:rsidRPr="00EF1B63">
        <w:rPr>
          <w:b/>
          <w:bCs/>
        </w:rPr>
        <w:t xml:space="preserve"> </w:t>
      </w:r>
      <w:proofErr w:type="gramStart"/>
      <w:r w:rsidRPr="00EF1B63">
        <w:rPr>
          <w:b/>
          <w:bCs/>
        </w:rPr>
        <w:t>QCM:</w:t>
      </w:r>
      <w:proofErr w:type="gramEnd"/>
      <w:r w:rsidRPr="00EF1B63">
        <w:rPr>
          <w:b/>
          <w:bCs/>
        </w:rPr>
        <w:t xml:space="preserve"> Quel énoncé concernant l’ARN polymérase est correct ?</w:t>
      </w:r>
    </w:p>
    <w:p w14:paraId="5DEE27E9" w14:textId="67B7C3DD" w:rsidR="00EF1B63" w:rsidRPr="00EF1B63" w:rsidRDefault="00EF1B63" w:rsidP="00EF1B63">
      <w:r w:rsidRPr="00EF1B63">
        <w:lastRenderedPageBreak/>
        <w:tab/>
      </w:r>
      <w:r>
        <w:t>A</w:t>
      </w:r>
      <w:r w:rsidRPr="00EF1B63">
        <w:t>.</w:t>
      </w:r>
      <w:r w:rsidRPr="00EF1B63">
        <w:tab/>
        <w:t>L’ARN-polymérase I est localisée dans le cytoplasme et synthétise les ARNm.</w:t>
      </w:r>
    </w:p>
    <w:p w14:paraId="147DEE83" w14:textId="65341C00" w:rsidR="00EF1B63" w:rsidRPr="00EF1B63" w:rsidRDefault="00EF1B63" w:rsidP="00EF1B63">
      <w:pPr>
        <w:rPr>
          <w:color w:val="00B050"/>
        </w:rPr>
      </w:pPr>
      <w:r w:rsidRPr="00EF1B63">
        <w:rPr>
          <w:color w:val="00B050"/>
        </w:rPr>
        <w:tab/>
        <w:t>B.</w:t>
      </w:r>
      <w:r w:rsidRPr="00EF1B63">
        <w:rPr>
          <w:color w:val="00B050"/>
        </w:rPr>
        <w:tab/>
        <w:t>L’ARN-polymérase II est sensible à l’α-amanitine et synthétise les ARNm.</w:t>
      </w:r>
    </w:p>
    <w:p w14:paraId="3E33DB66" w14:textId="2C66FAF7" w:rsidR="00EF1B63" w:rsidRPr="00EF1B63" w:rsidRDefault="00EF1B63" w:rsidP="00EF1B63">
      <w:r w:rsidRPr="00EF1B63">
        <w:tab/>
      </w:r>
      <w:r>
        <w:t>C</w:t>
      </w:r>
      <w:r w:rsidRPr="00EF1B63">
        <w:t>.</w:t>
      </w:r>
      <w:r w:rsidRPr="00EF1B63">
        <w:tab/>
        <w:t xml:space="preserve">L’ARN-polymérase III est insensible à l’α-amanitine et synthétise les </w:t>
      </w:r>
      <w:proofErr w:type="spellStart"/>
      <w:r w:rsidRPr="00EF1B63">
        <w:t>ARNt</w:t>
      </w:r>
      <w:proofErr w:type="spellEnd"/>
      <w:r w:rsidRPr="00EF1B63">
        <w:t xml:space="preserve"> uniquement.</w:t>
      </w:r>
    </w:p>
    <w:p w14:paraId="6674C0A7" w14:textId="49F662AE" w:rsidR="00EF1B63" w:rsidRPr="00EF1B63" w:rsidRDefault="00EF1B63" w:rsidP="00EF1B63">
      <w:pPr>
        <w:rPr>
          <w:color w:val="00B050"/>
        </w:rPr>
      </w:pPr>
      <w:r w:rsidRPr="00EF1B63">
        <w:rPr>
          <w:color w:val="00B050"/>
        </w:rPr>
        <w:tab/>
        <w:t>D.</w:t>
      </w:r>
      <w:r w:rsidRPr="00EF1B63">
        <w:rPr>
          <w:color w:val="00B050"/>
        </w:rPr>
        <w:tab/>
        <w:t>Les ARN-polymérases II et III sont localisées dans le nucléoplasme.</w:t>
      </w:r>
    </w:p>
    <w:p w14:paraId="280FB663" w14:textId="77777777" w:rsidR="00EF1B63" w:rsidRPr="00EF1B63" w:rsidRDefault="00EF1B63" w:rsidP="00EF1B63"/>
    <w:p w14:paraId="66E85504" w14:textId="5E2D2C20" w:rsidR="00EF1B63" w:rsidRPr="00EF1B63" w:rsidRDefault="00EF1B63" w:rsidP="00EF1B63">
      <w:pPr>
        <w:rPr>
          <w:b/>
          <w:bCs/>
        </w:rPr>
      </w:pPr>
      <w:proofErr w:type="gramStart"/>
      <w:r w:rsidRPr="00EF1B63">
        <w:rPr>
          <w:b/>
          <w:bCs/>
        </w:rPr>
        <w:t>QCM:</w:t>
      </w:r>
      <w:proofErr w:type="gramEnd"/>
      <w:r w:rsidRPr="00EF1B63">
        <w:rPr>
          <w:b/>
          <w:bCs/>
        </w:rPr>
        <w:t> Concernant le promoteur et les facteurs de transcription, quel énoncé est correct ?</w:t>
      </w:r>
    </w:p>
    <w:p w14:paraId="7A12696B" w14:textId="77777777" w:rsidR="00EF1B63" w:rsidRPr="00EF1B63" w:rsidRDefault="00EF1B63" w:rsidP="00EF1B63">
      <w:r w:rsidRPr="00EF1B63">
        <w:tab/>
        <w:t>A.</w:t>
      </w:r>
      <w:r w:rsidRPr="00EF1B63">
        <w:tab/>
        <w:t>Le promoteur est une séquence codante de l’ADN qui synthétise directement des protéines.</w:t>
      </w:r>
    </w:p>
    <w:p w14:paraId="2F632E73" w14:textId="77777777" w:rsidR="00EF1B63" w:rsidRPr="00EF1B63" w:rsidRDefault="00EF1B63" w:rsidP="00EF1B63">
      <w:pPr>
        <w:rPr>
          <w:color w:val="00B050"/>
        </w:rPr>
      </w:pPr>
      <w:r w:rsidRPr="00EF1B63">
        <w:rPr>
          <w:color w:val="00B050"/>
        </w:rPr>
        <w:tab/>
        <w:t>B.</w:t>
      </w:r>
      <w:r w:rsidRPr="00EF1B63">
        <w:rPr>
          <w:color w:val="00B050"/>
        </w:rPr>
        <w:tab/>
        <w:t>Les facteurs de transcription se lient au promoteur pour initier ou réguler la transcription.</w:t>
      </w:r>
    </w:p>
    <w:p w14:paraId="0AF9BFEE" w14:textId="77777777" w:rsidR="00EF1B63" w:rsidRPr="00EF1B63" w:rsidRDefault="00EF1B63" w:rsidP="00EF1B63">
      <w:r w:rsidRPr="00EF1B63">
        <w:tab/>
        <w:t>C.</w:t>
      </w:r>
      <w:r w:rsidRPr="00EF1B63">
        <w:tab/>
        <w:t>La régulation de la transcription se fait uniquement au niveau du promoteur.</w:t>
      </w:r>
    </w:p>
    <w:p w14:paraId="2A44D23F" w14:textId="79BFA410" w:rsidR="00EF1B63" w:rsidRPr="00EF1B63" w:rsidRDefault="00EF1B63" w:rsidP="00EF1B63">
      <w:pPr>
        <w:rPr>
          <w:color w:val="00B050"/>
        </w:rPr>
      </w:pPr>
      <w:r w:rsidRPr="00EF1B63">
        <w:rPr>
          <w:color w:val="00B050"/>
        </w:rPr>
        <w:tab/>
      </w:r>
      <w:r>
        <w:rPr>
          <w:color w:val="00B050"/>
        </w:rPr>
        <w:t>D</w:t>
      </w:r>
      <w:r w:rsidRPr="00EF1B63">
        <w:rPr>
          <w:color w:val="00B050"/>
        </w:rPr>
        <w:t>.</w:t>
      </w:r>
      <w:r w:rsidRPr="00EF1B63">
        <w:rPr>
          <w:color w:val="00B050"/>
        </w:rPr>
        <w:tab/>
        <w:t>Le promoteur contient souvent une boîte TATA, essentielle à l’initiation de la transcription.</w:t>
      </w:r>
    </w:p>
    <w:p w14:paraId="2D428AFD" w14:textId="77777777" w:rsidR="00EF1B63" w:rsidRPr="00EF1B63" w:rsidRDefault="00EF1B63" w:rsidP="00EF1B63"/>
    <w:p w14:paraId="1FECDF21" w14:textId="4B03D479" w:rsidR="00EF1B63" w:rsidRPr="00EF1B63" w:rsidRDefault="00EF1B63" w:rsidP="00EF1B63">
      <w:pPr>
        <w:rPr>
          <w:b/>
          <w:bCs/>
        </w:rPr>
      </w:pPr>
      <w:proofErr w:type="gramStart"/>
      <w:r w:rsidRPr="00EF1B63">
        <w:rPr>
          <w:b/>
          <w:bCs/>
        </w:rPr>
        <w:t>QCM:</w:t>
      </w:r>
      <w:proofErr w:type="gramEnd"/>
      <w:r w:rsidRPr="00EF1B63">
        <w:rPr>
          <w:b/>
          <w:bCs/>
        </w:rPr>
        <w:t> Concernant la maturation des transcrits de l’ARN polymérase II, quel énoncé est correct ?</w:t>
      </w:r>
    </w:p>
    <w:p w14:paraId="5D38B8F2" w14:textId="295231D2" w:rsidR="00EF1B63" w:rsidRPr="00EF1B63" w:rsidRDefault="00EF1B63" w:rsidP="00EF1B63">
      <w:pPr>
        <w:rPr>
          <w:color w:val="00B050"/>
        </w:rPr>
      </w:pPr>
      <w:r w:rsidRPr="00EF1B63">
        <w:rPr>
          <w:color w:val="00B050"/>
        </w:rPr>
        <w:tab/>
      </w:r>
      <w:r>
        <w:rPr>
          <w:color w:val="00B050"/>
        </w:rPr>
        <w:t>A</w:t>
      </w:r>
      <w:r w:rsidRPr="00EF1B63">
        <w:rPr>
          <w:color w:val="00B050"/>
        </w:rPr>
        <w:t>.</w:t>
      </w:r>
      <w:r w:rsidRPr="00EF1B63">
        <w:rPr>
          <w:color w:val="00B050"/>
        </w:rPr>
        <w:tab/>
        <w:t>La coiffe en 5’ est ajoutée pour protéger l’ARNm de la dégradation par des nucléases.</w:t>
      </w:r>
    </w:p>
    <w:p w14:paraId="641C1273" w14:textId="3B6C396A" w:rsidR="00EF1B63" w:rsidRPr="00EF1B63" w:rsidRDefault="00EF1B63" w:rsidP="00EF1B63">
      <w:r w:rsidRPr="00EF1B63">
        <w:tab/>
      </w:r>
      <w:r>
        <w:t>B</w:t>
      </w:r>
      <w:r w:rsidRPr="00EF1B63">
        <w:t>.</w:t>
      </w:r>
      <w:r w:rsidRPr="00EF1B63">
        <w:tab/>
        <w:t>L’épissage consiste à retirer les exons du transcrit primaire.</w:t>
      </w:r>
    </w:p>
    <w:p w14:paraId="23FCAD41" w14:textId="4AFF31D8" w:rsidR="00EF1B63" w:rsidRPr="00EF1B63" w:rsidRDefault="00EF1B63" w:rsidP="00EF1B63">
      <w:pPr>
        <w:rPr>
          <w:color w:val="00B050"/>
        </w:rPr>
      </w:pPr>
      <w:r w:rsidRPr="00EF1B63">
        <w:rPr>
          <w:color w:val="00B050"/>
        </w:rPr>
        <w:tab/>
      </w:r>
      <w:r>
        <w:rPr>
          <w:color w:val="00B050"/>
        </w:rPr>
        <w:t>C</w:t>
      </w:r>
      <w:r w:rsidRPr="00EF1B63">
        <w:rPr>
          <w:color w:val="00B050"/>
        </w:rPr>
        <w:t>.</w:t>
      </w:r>
      <w:r w:rsidRPr="00EF1B63">
        <w:rPr>
          <w:color w:val="00B050"/>
        </w:rPr>
        <w:tab/>
        <w:t>La queue poly(A) est ajoutée à l’extrémité 3’ de l’ARNm pour améliorer sa stabilité.</w:t>
      </w:r>
    </w:p>
    <w:p w14:paraId="2F8F6A89" w14:textId="090D1D20" w:rsidR="00EF1B63" w:rsidRPr="00EF1B63" w:rsidRDefault="00EF1B63" w:rsidP="00EF1B63">
      <w:r w:rsidRPr="00EF1B63">
        <w:tab/>
      </w:r>
      <w:r>
        <w:t>D</w:t>
      </w:r>
      <w:r w:rsidRPr="00EF1B63">
        <w:t>.</w:t>
      </w:r>
      <w:r w:rsidRPr="00EF1B63">
        <w:tab/>
        <w:t>La maturation concerne uniquement les ARN ribosomiques (ARNr).</w:t>
      </w:r>
    </w:p>
    <w:p w14:paraId="2BF6CE08" w14:textId="77777777" w:rsidR="00EF1B63" w:rsidRPr="00EF1B63" w:rsidRDefault="00EF1B63" w:rsidP="00EF1B63"/>
    <w:p w14:paraId="6EE44DD8" w14:textId="77777777" w:rsidR="00EF1B63" w:rsidRPr="00EF1B63" w:rsidRDefault="00EF1B63" w:rsidP="00EF1B63"/>
    <w:p w14:paraId="47059AC9" w14:textId="502FCBC4" w:rsidR="00EF1B63" w:rsidRPr="00EF1B63" w:rsidRDefault="00EF1B63" w:rsidP="00EF1B63">
      <w:pPr>
        <w:rPr>
          <w:b/>
          <w:bCs/>
        </w:rPr>
      </w:pPr>
      <w:r w:rsidRPr="00EF1B63">
        <w:rPr>
          <w:b/>
          <w:bCs/>
        </w:rPr>
        <w:t>QCM : Dans le bon ordre, quelles sont les 3 phases de la transcription ?</w:t>
      </w:r>
    </w:p>
    <w:p w14:paraId="3D0FF75F" w14:textId="77777777" w:rsidR="00EF1B63" w:rsidRPr="00EF1B63" w:rsidRDefault="00EF1B63" w:rsidP="00EF1B63"/>
    <w:p w14:paraId="2891D600" w14:textId="3B629D57" w:rsidR="00EF1B63" w:rsidRPr="00EF1B63" w:rsidRDefault="00EF1B63" w:rsidP="00EF1B63">
      <w:r>
        <w:t>A</w:t>
      </w:r>
      <w:r w:rsidRPr="00EF1B63">
        <w:t>-Élongation, Terminaison, Initiation</w:t>
      </w:r>
    </w:p>
    <w:p w14:paraId="7DCB7358" w14:textId="513AE420" w:rsidR="00EF1B63" w:rsidRPr="00EF1B63" w:rsidRDefault="00EF1B63" w:rsidP="00EF1B63">
      <w:pPr>
        <w:rPr>
          <w:color w:val="00B050"/>
        </w:rPr>
      </w:pPr>
      <w:r>
        <w:rPr>
          <w:color w:val="00B050"/>
        </w:rPr>
        <w:t>B</w:t>
      </w:r>
      <w:r w:rsidRPr="00EF1B63">
        <w:rPr>
          <w:color w:val="00B050"/>
        </w:rPr>
        <w:t>-Initiation, Élongation, Terminaison</w:t>
      </w:r>
    </w:p>
    <w:p w14:paraId="011503C3" w14:textId="5B4E9171" w:rsidR="00EF1B63" w:rsidRPr="00EF1B63" w:rsidRDefault="00EF1B63" w:rsidP="00EF1B63">
      <w:r>
        <w:t>C</w:t>
      </w:r>
      <w:r w:rsidRPr="00EF1B63">
        <w:t>-Terminaison, Initiation, Élongation</w:t>
      </w:r>
    </w:p>
    <w:p w14:paraId="1E3E0F02" w14:textId="77777777" w:rsidR="00EF1B63" w:rsidRPr="00EF1B63" w:rsidRDefault="00EF1B63" w:rsidP="00EF1B63">
      <w:r w:rsidRPr="00EF1B63">
        <w:t> </w:t>
      </w:r>
    </w:p>
    <w:p w14:paraId="1E4F86EB" w14:textId="7C477CA7" w:rsidR="00EF1B63" w:rsidRPr="00EF1B63" w:rsidRDefault="00EF1B63" w:rsidP="00EF1B63">
      <w:pPr>
        <w:rPr>
          <w:b/>
          <w:bCs/>
        </w:rPr>
      </w:pPr>
      <w:r w:rsidRPr="00EF1B63">
        <w:rPr>
          <w:b/>
          <w:bCs/>
        </w:rPr>
        <w:t>QCM : Le promoteur :</w:t>
      </w:r>
    </w:p>
    <w:p w14:paraId="6BF7AFFF" w14:textId="702E7284" w:rsidR="00EF1B63" w:rsidRPr="00EF1B63" w:rsidRDefault="00EF1B63" w:rsidP="00EF1B63">
      <w:r>
        <w:t>A</w:t>
      </w:r>
      <w:r w:rsidRPr="00EF1B63">
        <w:t>-est une région d’ARN</w:t>
      </w:r>
    </w:p>
    <w:p w14:paraId="1827C68C" w14:textId="40EC2352" w:rsidR="00EF1B63" w:rsidRPr="00EF1B63" w:rsidRDefault="00EF1B63" w:rsidP="00EF1B63">
      <w:pPr>
        <w:rPr>
          <w:color w:val="00B050"/>
        </w:rPr>
      </w:pPr>
      <w:proofErr w:type="spellStart"/>
      <w:r>
        <w:rPr>
          <w:color w:val="00B050"/>
        </w:rPr>
        <w:t>B</w:t>
      </w:r>
      <w:r w:rsidRPr="00EF1B63">
        <w:rPr>
          <w:color w:val="00B050"/>
        </w:rPr>
        <w:t>-est</w:t>
      </w:r>
      <w:proofErr w:type="spellEnd"/>
      <w:r w:rsidRPr="00EF1B63">
        <w:rPr>
          <w:color w:val="00B050"/>
        </w:rPr>
        <w:t xml:space="preserve"> une région d’ADN</w:t>
      </w:r>
    </w:p>
    <w:p w14:paraId="48F8948B" w14:textId="3E13D3E3" w:rsidR="00EF1B63" w:rsidRPr="00EF1B63" w:rsidRDefault="00EF1B63" w:rsidP="00EF1B63">
      <w:pPr>
        <w:rPr>
          <w:color w:val="00B050"/>
        </w:rPr>
      </w:pPr>
      <w:r>
        <w:rPr>
          <w:color w:val="00B050"/>
        </w:rPr>
        <w:t>C</w:t>
      </w:r>
      <w:r w:rsidRPr="00EF1B63">
        <w:rPr>
          <w:color w:val="00B050"/>
        </w:rPr>
        <w:t>-Permet la régulation de la fréquence et l’initiation la transcription par les ARN polymérases</w:t>
      </w:r>
    </w:p>
    <w:p w14:paraId="03676E5E" w14:textId="77777777" w:rsidR="00EF1B63" w:rsidRPr="00EF1B63" w:rsidRDefault="00EF1B63" w:rsidP="00EF1B63">
      <w:r w:rsidRPr="00EF1B63">
        <w:t> </w:t>
      </w:r>
    </w:p>
    <w:p w14:paraId="090CE432" w14:textId="0905B7A3" w:rsidR="00EF1B63" w:rsidRPr="00EF1B63" w:rsidRDefault="00EF1B63" w:rsidP="00EF1B63">
      <w:r w:rsidRPr="00EF1B63">
        <w:rPr>
          <w:b/>
          <w:bCs/>
        </w:rPr>
        <w:t>QCM :</w:t>
      </w:r>
      <w:r>
        <w:t xml:space="preserve"> </w:t>
      </w:r>
      <w:r w:rsidRPr="00EF1B63">
        <w:rPr>
          <w:b/>
          <w:bCs/>
        </w:rPr>
        <w:t xml:space="preserve">L’addition </w:t>
      </w:r>
      <w:proofErr w:type="spellStart"/>
      <w:r w:rsidRPr="00EF1B63">
        <w:rPr>
          <w:b/>
          <w:bCs/>
        </w:rPr>
        <w:t>co</w:t>
      </w:r>
      <w:proofErr w:type="spellEnd"/>
      <w:r w:rsidRPr="00EF1B63">
        <w:rPr>
          <w:b/>
          <w:bCs/>
        </w:rPr>
        <w:t xml:space="preserve">-transcriptionnelle de la coiffe en 5’ des </w:t>
      </w:r>
      <w:proofErr w:type="gramStart"/>
      <w:r w:rsidRPr="00EF1B63">
        <w:rPr>
          <w:b/>
          <w:bCs/>
        </w:rPr>
        <w:t>ARNm:</w:t>
      </w:r>
      <w:proofErr w:type="gramEnd"/>
    </w:p>
    <w:p w14:paraId="4E9B0C88" w14:textId="19B46FCD" w:rsidR="00EF1B63" w:rsidRPr="00EF1B63" w:rsidRDefault="00EF1B63" w:rsidP="00EF1B63">
      <w:pPr>
        <w:rPr>
          <w:color w:val="00B050"/>
        </w:rPr>
      </w:pPr>
      <w:r>
        <w:rPr>
          <w:color w:val="00B050"/>
        </w:rPr>
        <w:t>A</w:t>
      </w:r>
      <w:r w:rsidRPr="00EF1B63">
        <w:rPr>
          <w:color w:val="00B050"/>
        </w:rPr>
        <w:t>- limite la réactivité de l'extrémité 5’ et permet la protection de l’ARNm contre sa dégradation par les exonucléases</w:t>
      </w:r>
    </w:p>
    <w:p w14:paraId="2D3CAA5A" w14:textId="3A31D820" w:rsidR="00EF1B63" w:rsidRPr="00EF1B63" w:rsidRDefault="00EF1B63" w:rsidP="00EF1B63">
      <w:pPr>
        <w:rPr>
          <w:color w:val="00B050"/>
        </w:rPr>
      </w:pPr>
      <w:proofErr w:type="spellStart"/>
      <w:r>
        <w:rPr>
          <w:color w:val="00B050"/>
        </w:rPr>
        <w:t>B</w:t>
      </w:r>
      <w:r w:rsidRPr="00EF1B63">
        <w:rPr>
          <w:color w:val="00B050"/>
        </w:rPr>
        <w:t>-Est</w:t>
      </w:r>
      <w:proofErr w:type="spellEnd"/>
      <w:r w:rsidRPr="00EF1B63">
        <w:rPr>
          <w:color w:val="00B050"/>
        </w:rPr>
        <w:t xml:space="preserve"> nécessaire à l’exportation de l’ARNm vers le cytoplasme</w:t>
      </w:r>
    </w:p>
    <w:p w14:paraId="0B601C96" w14:textId="253D167F" w:rsidR="00EF1B63" w:rsidRPr="00EF1B63" w:rsidRDefault="00EF1B63" w:rsidP="00EF1B63">
      <w:pPr>
        <w:rPr>
          <w:color w:val="00B050"/>
        </w:rPr>
      </w:pPr>
      <w:r>
        <w:rPr>
          <w:color w:val="00B050"/>
        </w:rPr>
        <w:t>C</w:t>
      </w:r>
      <w:r w:rsidRPr="00EF1B63">
        <w:rPr>
          <w:color w:val="00B050"/>
        </w:rPr>
        <w:t>-Est nécessaire à la liaison de l’ARNm avec la sous-unité du ribosome lors de la traduction</w:t>
      </w:r>
    </w:p>
    <w:p w14:paraId="01354A76" w14:textId="3394DBEE" w:rsidR="00EF1B63" w:rsidRPr="00EF1B63" w:rsidRDefault="00EF1B63" w:rsidP="00EF1B63">
      <w:proofErr w:type="spellStart"/>
      <w:r>
        <w:t>D</w:t>
      </w:r>
      <w:r w:rsidRPr="00EF1B63">
        <w:t>-Est</w:t>
      </w:r>
      <w:proofErr w:type="spellEnd"/>
      <w:r w:rsidRPr="00EF1B63">
        <w:t xml:space="preserve"> nécessaire à l’exportation de l’ADN vers le cytoplasme</w:t>
      </w:r>
    </w:p>
    <w:p w14:paraId="74BE8F32" w14:textId="7A35E748" w:rsidR="00EF1B63" w:rsidRPr="00EF1B63" w:rsidRDefault="00EF1B63" w:rsidP="00EF1B63">
      <w:r w:rsidRPr="00EF1B63">
        <w:lastRenderedPageBreak/>
        <w:t>QCM</w:t>
      </w:r>
      <w:r>
        <w:t xml:space="preserve"> : </w:t>
      </w:r>
      <w:r w:rsidRPr="00EF1B63">
        <w:rPr>
          <w:b/>
          <w:bCs/>
        </w:rPr>
        <w:t>Qu’est-ce que la transcription ? </w:t>
      </w:r>
    </w:p>
    <w:p w14:paraId="26B457FB" w14:textId="77777777" w:rsidR="00EF1B63" w:rsidRDefault="00EF1B63" w:rsidP="00EF1B63">
      <w:r w:rsidRPr="00EF1B63">
        <w:br/>
      </w:r>
      <w:r>
        <w:t xml:space="preserve">A. </w:t>
      </w:r>
      <w:r w:rsidRPr="00EF1B63">
        <w:t>c’est la synthèse d’ADN à partir d’une matrice d’ARN</w:t>
      </w:r>
    </w:p>
    <w:p w14:paraId="042A0723" w14:textId="53E48355" w:rsidR="00EF1B63" w:rsidRPr="00EF1B63" w:rsidRDefault="00EF1B63" w:rsidP="00EF1B63">
      <w:r>
        <w:t xml:space="preserve">B. </w:t>
      </w:r>
      <w:r w:rsidRPr="00EF1B63">
        <w:t>c’est la synthèse de protéines à partir d’une matrice d’ARN</w:t>
      </w:r>
    </w:p>
    <w:p w14:paraId="5B607373" w14:textId="25664D09" w:rsidR="00EF1B63" w:rsidRPr="00EF1B63" w:rsidRDefault="00EF1B63" w:rsidP="00EF1B63">
      <w:pPr>
        <w:rPr>
          <w:color w:val="00B050"/>
        </w:rPr>
      </w:pPr>
      <w:r w:rsidRPr="00EF1B63">
        <w:rPr>
          <w:color w:val="00B050"/>
        </w:rPr>
        <w:t>C-c’est la synthèse d’ARN à partir d’une matrice d’ADN</w:t>
      </w:r>
    </w:p>
    <w:p w14:paraId="1E39E34A" w14:textId="77777777" w:rsidR="00EF1B63" w:rsidRPr="00EF1B63" w:rsidRDefault="00EF1B63" w:rsidP="00EF1B63"/>
    <w:p w14:paraId="4F803B32" w14:textId="0BAB2366" w:rsidR="00EF1B63" w:rsidRPr="00EF1B63" w:rsidRDefault="00EF1B63" w:rsidP="00EF1B63">
      <w:pPr>
        <w:rPr>
          <w:b/>
          <w:bCs/>
        </w:rPr>
      </w:pPr>
      <w:r w:rsidRPr="00EF1B63">
        <w:rPr>
          <w:b/>
          <w:bCs/>
        </w:rPr>
        <w:t>QCM</w:t>
      </w:r>
      <w:r>
        <w:rPr>
          <w:b/>
          <w:bCs/>
        </w:rPr>
        <w:t>-</w:t>
      </w:r>
      <w:r w:rsidRPr="00EF1B63">
        <w:rPr>
          <w:b/>
          <w:bCs/>
        </w:rPr>
        <w:t>Quelle affirmation est correcte concernant les promoteurs minimaux ?</w:t>
      </w:r>
    </w:p>
    <w:p w14:paraId="7306C16B" w14:textId="388B6FBD" w:rsidR="00EF1B63" w:rsidRPr="00EF1B63" w:rsidRDefault="00EF1B63" w:rsidP="00EF1B63">
      <w:pPr>
        <w:rPr>
          <w:b/>
          <w:bCs/>
        </w:rPr>
      </w:pPr>
      <w:r w:rsidRPr="00EF1B63">
        <w:rPr>
          <w:color w:val="00B050"/>
        </w:rPr>
        <w:t>A. Ils comprennent généralement la boîte TATA et l’INR box</w:t>
      </w:r>
      <w:r w:rsidRPr="00EF1B63">
        <w:rPr>
          <w:color w:val="00B050"/>
        </w:rPr>
        <w:br/>
        <w:t>B. Ils recrutent l’ARN-polymérase II via des facteurs généraux de transcription</w:t>
      </w:r>
      <w:r w:rsidRPr="00EF1B63">
        <w:rPr>
          <w:color w:val="00B050"/>
        </w:rPr>
        <w:br/>
      </w:r>
      <w:r w:rsidRPr="00EF1B63">
        <w:t>C. Ils incluent systématiquement des séquences activatrices comme la GC box et la CAAT box</w:t>
      </w:r>
      <w:r w:rsidRPr="00EF1B63">
        <w:br/>
      </w:r>
      <w:r w:rsidRPr="00EF1B63">
        <w:br/>
      </w:r>
      <w:r w:rsidRPr="00EF1B63">
        <w:rPr>
          <w:b/>
          <w:bCs/>
        </w:rPr>
        <w:t xml:space="preserve"> QCM Sur la maturation des pré-ARNm, quelle(s) proposition(s) est/sont exacte(s) ?</w:t>
      </w:r>
    </w:p>
    <w:p w14:paraId="65372685" w14:textId="77777777" w:rsidR="00EF1B63" w:rsidRPr="00EF1B63" w:rsidRDefault="00EF1B63" w:rsidP="00EF1B63">
      <w:pPr>
        <w:rPr>
          <w:b/>
          <w:bCs/>
        </w:rPr>
      </w:pPr>
      <w:r w:rsidRPr="00EF1B63">
        <w:t>A. La coiffe en 5' est ajoutée par un complexe appelé Cap-Binding-</w:t>
      </w:r>
      <w:proofErr w:type="spellStart"/>
      <w:r w:rsidRPr="00EF1B63">
        <w:t>Complex</w:t>
      </w:r>
      <w:proofErr w:type="spellEnd"/>
      <w:r w:rsidRPr="00EF1B63">
        <w:t>.</w:t>
      </w:r>
    </w:p>
    <w:p w14:paraId="0FCDB7E0" w14:textId="77777777" w:rsidR="00EF1B63" w:rsidRPr="00EF1B63" w:rsidRDefault="00EF1B63" w:rsidP="00EF1B63">
      <w:r w:rsidRPr="00EF1B63">
        <w:t>B. La queue poly(A) est ajoutée après le clivage du transcrit primaire.</w:t>
      </w:r>
    </w:p>
    <w:p w14:paraId="6213D401" w14:textId="77777777" w:rsidR="00EF1B63" w:rsidRPr="00EF1B63" w:rsidRDefault="00EF1B63" w:rsidP="00EF1B63">
      <w:pPr>
        <w:rPr>
          <w:color w:val="00B050"/>
        </w:rPr>
      </w:pPr>
      <w:r w:rsidRPr="00EF1B63">
        <w:rPr>
          <w:color w:val="00B050"/>
        </w:rPr>
        <w:t>C. La poly-A-polymérase agit immédiatement après la transcription de la séquence AAUAAA.</w:t>
      </w:r>
    </w:p>
    <w:p w14:paraId="2DB91D14" w14:textId="77777777" w:rsidR="00EF1B63" w:rsidRPr="00EF1B63" w:rsidRDefault="00EF1B63" w:rsidP="00EF1B63">
      <w:pPr>
        <w:rPr>
          <w:color w:val="00B050"/>
        </w:rPr>
      </w:pPr>
      <w:r w:rsidRPr="00EF1B63">
        <w:rPr>
          <w:color w:val="00B050"/>
        </w:rPr>
        <w:t xml:space="preserve">D) L’ajout de la coiffe en 5' est </w:t>
      </w:r>
      <w:proofErr w:type="spellStart"/>
      <w:r w:rsidRPr="00EF1B63">
        <w:rPr>
          <w:color w:val="00B050"/>
        </w:rPr>
        <w:t>co</w:t>
      </w:r>
      <w:proofErr w:type="spellEnd"/>
      <w:r w:rsidRPr="00EF1B63">
        <w:rPr>
          <w:color w:val="00B050"/>
        </w:rPr>
        <w:t>-transcriptionnelle.</w:t>
      </w:r>
    </w:p>
    <w:p w14:paraId="319D65A1" w14:textId="77777777" w:rsidR="00EF1B63" w:rsidRPr="00EF1B63" w:rsidRDefault="00EF1B63" w:rsidP="00EF1B63">
      <w:r w:rsidRPr="00EF1B63">
        <w:t> . </w:t>
      </w:r>
    </w:p>
    <w:p w14:paraId="7E509166" w14:textId="77777777" w:rsidR="00EF1B63" w:rsidRPr="00EF1B63" w:rsidRDefault="00EF1B63" w:rsidP="00EF1B63"/>
    <w:p w14:paraId="04B1CE2A" w14:textId="5CF1F9DE" w:rsidR="00EF1B63" w:rsidRPr="00EF1B63" w:rsidRDefault="00EF1B63" w:rsidP="00EF1B63">
      <w:r w:rsidRPr="00EF1B63">
        <w:rPr>
          <w:b/>
          <w:bCs/>
        </w:rPr>
        <w:t>QCM : Quelles sont les quatre bases azotées de l’ARN ? </w:t>
      </w:r>
    </w:p>
    <w:p w14:paraId="343EC48D" w14:textId="77777777" w:rsidR="00EF1B63" w:rsidRPr="00EF1B63" w:rsidRDefault="00EF1B63" w:rsidP="00EF1B63">
      <w:pPr>
        <w:rPr>
          <w:color w:val="00B050"/>
        </w:rPr>
      </w:pPr>
      <w:r w:rsidRPr="00EF1B63">
        <w:rPr>
          <w:color w:val="00B050"/>
        </w:rPr>
        <w:t xml:space="preserve">A.  </w:t>
      </w:r>
      <w:r w:rsidRPr="00EF1B63">
        <w:rPr>
          <w:color w:val="00B050"/>
        </w:rPr>
        <w:tab/>
        <w:t xml:space="preserve">Adénine, Guanine, Cytosine et Uracile.                            </w:t>
      </w:r>
      <w:r w:rsidRPr="00EF1B63">
        <w:rPr>
          <w:color w:val="00B050"/>
        </w:rPr>
        <w:tab/>
      </w:r>
    </w:p>
    <w:p w14:paraId="67071DE7" w14:textId="77777777" w:rsidR="00EF1B63" w:rsidRPr="00EF1B63" w:rsidRDefault="00EF1B63" w:rsidP="00EF1B63">
      <w:r w:rsidRPr="00EF1B63">
        <w:t>B.      Adénine, Guanine, Cytosine et Thymine.</w:t>
      </w:r>
    </w:p>
    <w:p w14:paraId="1713081A" w14:textId="77777777" w:rsidR="00EF1B63" w:rsidRPr="00EF1B63" w:rsidRDefault="00EF1B63" w:rsidP="00EF1B63">
      <w:r w:rsidRPr="00EF1B63">
        <w:t>C.      Adénine, Cytosine, Uracile et Thymine.</w:t>
      </w:r>
    </w:p>
    <w:p w14:paraId="502A9779" w14:textId="77777777" w:rsidR="00EF1B63" w:rsidRPr="00EF1B63" w:rsidRDefault="00EF1B63" w:rsidP="00EF1B63">
      <w:r w:rsidRPr="00EF1B63">
        <w:t xml:space="preserve">D.  </w:t>
      </w:r>
      <w:r w:rsidRPr="00EF1B63">
        <w:tab/>
        <w:t xml:space="preserve">Adénine, </w:t>
      </w:r>
      <w:proofErr w:type="spellStart"/>
      <w:r w:rsidRPr="00EF1B63">
        <w:t>Cytosome</w:t>
      </w:r>
      <w:proofErr w:type="spellEnd"/>
      <w:r w:rsidRPr="00EF1B63">
        <w:t>, Uracile et Guanine</w:t>
      </w:r>
      <w:r w:rsidRPr="00EF1B63">
        <w:rPr>
          <w:b/>
          <w:bCs/>
        </w:rPr>
        <w:t>.</w:t>
      </w:r>
    </w:p>
    <w:p w14:paraId="0D01E87C" w14:textId="77777777" w:rsidR="00EF1B63" w:rsidRPr="00EF1B63" w:rsidRDefault="00EF1B63" w:rsidP="00EF1B63"/>
    <w:p w14:paraId="1D408343" w14:textId="390C2D7A" w:rsidR="00EF1B63" w:rsidRPr="00EF1B63" w:rsidRDefault="00EF1B63" w:rsidP="00EF1B63">
      <w:r w:rsidRPr="00EF1B63">
        <w:rPr>
          <w:b/>
          <w:bCs/>
        </w:rPr>
        <w:t>QCM : Quel est le rôle du TFII A ?</w:t>
      </w:r>
    </w:p>
    <w:p w14:paraId="4EF86D3E" w14:textId="77777777" w:rsidR="00EF1B63" w:rsidRPr="00EF1B63" w:rsidRDefault="00EF1B63" w:rsidP="00EF1B63">
      <w:r w:rsidRPr="00EF1B63">
        <w:t xml:space="preserve">A.  </w:t>
      </w:r>
      <w:r w:rsidRPr="00EF1B63">
        <w:tab/>
        <w:t>Interagit avec l’ADN en aval de la TATA box au niveau du site d’initiation qu’il détermine.</w:t>
      </w:r>
    </w:p>
    <w:p w14:paraId="2B83BD70" w14:textId="77777777" w:rsidR="00EF1B63" w:rsidRPr="00EF1B63" w:rsidRDefault="00EF1B63" w:rsidP="00EF1B63">
      <w:r w:rsidRPr="00EF1B63">
        <w:t xml:space="preserve">B.  </w:t>
      </w:r>
      <w:r w:rsidRPr="00EF1B63">
        <w:tab/>
        <w:t>Agit lors de l’élongation.</w:t>
      </w:r>
    </w:p>
    <w:p w14:paraId="6B990F35" w14:textId="77777777" w:rsidR="00EF1B63" w:rsidRDefault="00EF1B63" w:rsidP="00EF1B63">
      <w:pPr>
        <w:rPr>
          <w:b/>
          <w:bCs/>
          <w:color w:val="3A7C22" w:themeColor="accent6" w:themeShade="BF"/>
          <w:sz w:val="36"/>
          <w:szCs w:val="36"/>
        </w:rPr>
      </w:pPr>
      <w:r w:rsidRPr="00EF1B63">
        <w:rPr>
          <w:color w:val="00B050"/>
        </w:rPr>
        <w:t xml:space="preserve">C.  </w:t>
      </w:r>
      <w:r w:rsidRPr="00EF1B63">
        <w:rPr>
          <w:color w:val="00B050"/>
        </w:rPr>
        <w:tab/>
        <w:t xml:space="preserve">Interagit avec l’ADN en amont de la TATA box.  </w:t>
      </w:r>
    </w:p>
    <w:p w14:paraId="4E31E4C1" w14:textId="23396309" w:rsidR="0009687F" w:rsidRPr="00EF1B63" w:rsidRDefault="0009687F" w:rsidP="00EF1B63">
      <w:pPr>
        <w:rPr>
          <w:b/>
          <w:bCs/>
          <w:color w:val="3A7C22" w:themeColor="accent6" w:themeShade="BF"/>
          <w:sz w:val="36"/>
          <w:szCs w:val="36"/>
        </w:rPr>
      </w:pPr>
      <w:r w:rsidRPr="00EF1B63">
        <w:rPr>
          <w:b/>
          <w:bCs/>
          <w:color w:val="3A7C22" w:themeColor="accent6" w:themeShade="BF"/>
          <w:sz w:val="36"/>
          <w:szCs w:val="36"/>
        </w:rPr>
        <w:br w:type="page"/>
      </w:r>
    </w:p>
    <w:p w14:paraId="697D5042" w14:textId="26C8ADB6" w:rsidR="00212B43" w:rsidRDefault="0009687F" w:rsidP="0009687F">
      <w:pPr>
        <w:rPr>
          <w:b/>
          <w:bCs/>
          <w:color w:val="3A7C22" w:themeColor="accent6" w:themeShade="BF"/>
          <w:sz w:val="36"/>
          <w:szCs w:val="36"/>
        </w:rPr>
      </w:pPr>
      <w:proofErr w:type="spellStart"/>
      <w:r w:rsidRPr="0009687F">
        <w:rPr>
          <w:b/>
          <w:bCs/>
          <w:color w:val="3A7C22" w:themeColor="accent6" w:themeShade="BF"/>
          <w:sz w:val="36"/>
          <w:szCs w:val="36"/>
        </w:rPr>
        <w:lastRenderedPageBreak/>
        <w:t>QROCs</w:t>
      </w:r>
      <w:proofErr w:type="spellEnd"/>
    </w:p>
    <w:p w14:paraId="1611318C" w14:textId="77777777" w:rsidR="0009687F" w:rsidRDefault="0009687F" w:rsidP="0009687F">
      <w:pPr>
        <w:rPr>
          <w:b/>
          <w:bCs/>
          <w:color w:val="3A7C22" w:themeColor="accent6" w:themeShade="BF"/>
          <w:sz w:val="36"/>
          <w:szCs w:val="36"/>
        </w:rPr>
      </w:pPr>
    </w:p>
    <w:p w14:paraId="4C5D71AA" w14:textId="77777777" w:rsidR="0009687F" w:rsidRPr="0009687F" w:rsidRDefault="0009687F" w:rsidP="0009687F">
      <w:pPr>
        <w:rPr>
          <w:b/>
          <w:bCs/>
        </w:rPr>
      </w:pPr>
      <w:r w:rsidRPr="0009687F">
        <w:rPr>
          <w:b/>
          <w:bCs/>
        </w:rPr>
        <w:t>Quelles sont les principales différences entre l’ARN et l’ADN ? </w:t>
      </w:r>
    </w:p>
    <w:p w14:paraId="37DE74AE" w14:textId="77777777" w:rsidR="0009687F" w:rsidRPr="0009687F" w:rsidRDefault="0009687F" w:rsidP="0009687F">
      <w:pPr>
        <w:rPr>
          <w:color w:val="3A7C22" w:themeColor="accent6" w:themeShade="BF"/>
        </w:rPr>
      </w:pPr>
      <w:r w:rsidRPr="0009687F">
        <w:rPr>
          <w:color w:val="3A7C22" w:themeColor="accent6" w:themeShade="BF"/>
        </w:rPr>
        <w:t>L’ARN contient du ribose comme sucre, alors que l’ADN contient du désoxyribose ce qui rend donc l’ARN moins stable. De plus, l’ARN utilise l’uracile à la place de la thymine. L’ARN est presque toujours simple brin, tandis que l’ADN est double brin. </w:t>
      </w:r>
    </w:p>
    <w:p w14:paraId="6C2EFC98" w14:textId="77777777" w:rsidR="0009687F" w:rsidRPr="0009687F" w:rsidRDefault="0009687F" w:rsidP="0009687F">
      <w:pPr>
        <w:rPr>
          <w:b/>
          <w:bCs/>
          <w:color w:val="3A7C22" w:themeColor="accent6" w:themeShade="BF"/>
        </w:rPr>
      </w:pPr>
    </w:p>
    <w:p w14:paraId="66FB9D01" w14:textId="77777777" w:rsidR="0009687F" w:rsidRPr="0009687F" w:rsidRDefault="0009687F" w:rsidP="0009687F">
      <w:pPr>
        <w:rPr>
          <w:b/>
          <w:bCs/>
        </w:rPr>
      </w:pPr>
      <w:r w:rsidRPr="0009687F">
        <w:rPr>
          <w:b/>
          <w:bCs/>
        </w:rPr>
        <w:t>Quelle est la différence fonctionnelle principale entre les ARN polymérases des eucaryotes et des procaryotes ? </w:t>
      </w:r>
    </w:p>
    <w:p w14:paraId="5DC3115E" w14:textId="77777777" w:rsidR="0009687F" w:rsidRPr="0009687F" w:rsidRDefault="0009687F" w:rsidP="0009687F">
      <w:pPr>
        <w:rPr>
          <w:color w:val="3A7C22" w:themeColor="accent6" w:themeShade="BF"/>
        </w:rPr>
      </w:pPr>
      <w:r w:rsidRPr="0009687F">
        <w:rPr>
          <w:color w:val="3A7C22" w:themeColor="accent6" w:themeShade="BF"/>
        </w:rPr>
        <w:t>Chez les eucaryotes, il existe trois ARN polymérases (I, II et III), chacune ayant une fonction spécifique. Chez les procaryotes, une seule ARN polymérase assure toutes les synthèses d’ARN. </w:t>
      </w:r>
    </w:p>
    <w:p w14:paraId="1F7E3378" w14:textId="77777777" w:rsidR="0009687F" w:rsidRPr="0009687F" w:rsidRDefault="0009687F" w:rsidP="0009687F">
      <w:pPr>
        <w:rPr>
          <w:b/>
          <w:bCs/>
          <w:color w:val="3A7C22" w:themeColor="accent6" w:themeShade="BF"/>
        </w:rPr>
      </w:pPr>
    </w:p>
    <w:p w14:paraId="77872FB7" w14:textId="77777777" w:rsidR="0009687F" w:rsidRPr="0009687F" w:rsidRDefault="0009687F" w:rsidP="0009687F">
      <w:pPr>
        <w:rPr>
          <w:b/>
          <w:bCs/>
        </w:rPr>
      </w:pPr>
      <w:r w:rsidRPr="0009687F">
        <w:rPr>
          <w:b/>
          <w:bCs/>
        </w:rPr>
        <w:t>Quelle est la fonction du promoteur dans la transcription ? </w:t>
      </w:r>
    </w:p>
    <w:p w14:paraId="183E7160" w14:textId="77777777" w:rsidR="0009687F" w:rsidRPr="0009687F" w:rsidRDefault="0009687F" w:rsidP="0009687F">
      <w:pPr>
        <w:rPr>
          <w:color w:val="3A7C22" w:themeColor="accent6" w:themeShade="BF"/>
        </w:rPr>
      </w:pPr>
      <w:r w:rsidRPr="0009687F">
        <w:rPr>
          <w:color w:val="3A7C22" w:themeColor="accent6" w:themeShade="BF"/>
        </w:rPr>
        <w:t xml:space="preserve"> Le promoteur, localisé en amont du site d’initiation de la transcription d’un gène, contient </w:t>
      </w:r>
      <w:proofErr w:type="gramStart"/>
      <w:r w:rsidRPr="0009687F">
        <w:rPr>
          <w:color w:val="3A7C22" w:themeColor="accent6" w:themeShade="BF"/>
        </w:rPr>
        <w:t>des séquences responsable</w:t>
      </w:r>
      <w:proofErr w:type="gramEnd"/>
      <w:r w:rsidRPr="0009687F">
        <w:rPr>
          <w:color w:val="3A7C22" w:themeColor="accent6" w:themeShade="BF"/>
        </w:rPr>
        <w:t xml:space="preserve"> de la régulation de la fréquence avec laquelle les ARN polymérase vont initier la transcription de ce gène. La fixation de facteurs de transcription sur ces séquences permet la modulation de l’activité du gène. </w:t>
      </w:r>
    </w:p>
    <w:p w14:paraId="2E9026F3" w14:textId="77777777" w:rsidR="0009687F" w:rsidRPr="0009687F" w:rsidRDefault="0009687F" w:rsidP="0009687F">
      <w:pPr>
        <w:rPr>
          <w:b/>
          <w:bCs/>
          <w:color w:val="3A7C22" w:themeColor="accent6" w:themeShade="BF"/>
        </w:rPr>
      </w:pPr>
      <w:r w:rsidRPr="0009687F">
        <w:rPr>
          <w:b/>
          <w:bCs/>
          <w:color w:val="3A7C22" w:themeColor="accent6" w:themeShade="BF"/>
        </w:rPr>
        <w:br/>
      </w:r>
    </w:p>
    <w:p w14:paraId="68A5A2C1" w14:textId="77777777" w:rsidR="0009687F" w:rsidRPr="0009687F" w:rsidRDefault="0009687F" w:rsidP="0009687F">
      <w:pPr>
        <w:rPr>
          <w:b/>
          <w:bCs/>
        </w:rPr>
      </w:pPr>
      <w:r w:rsidRPr="0009687F">
        <w:rPr>
          <w:b/>
          <w:bCs/>
        </w:rPr>
        <w:t>De quoi est composé l’ARN ?</w:t>
      </w:r>
    </w:p>
    <w:p w14:paraId="3561BCBA" w14:textId="77777777" w:rsidR="0009687F" w:rsidRPr="0009687F" w:rsidRDefault="0009687F" w:rsidP="0009687F">
      <w:pPr>
        <w:rPr>
          <w:color w:val="3A7C22" w:themeColor="accent6" w:themeShade="BF"/>
        </w:rPr>
      </w:pPr>
      <w:r w:rsidRPr="0009687F">
        <w:rPr>
          <w:color w:val="3A7C22" w:themeColor="accent6" w:themeShade="BF"/>
        </w:rPr>
        <w:t>D’un enchaînement de nucléotides, eux-mêmes composés d’un groupement phosphate, d’un sucre (le ribose) et d’une base azotée</w:t>
      </w:r>
    </w:p>
    <w:p w14:paraId="0191F3A8" w14:textId="77777777" w:rsidR="0009687F" w:rsidRPr="0009687F" w:rsidRDefault="0009687F" w:rsidP="0009687F">
      <w:pPr>
        <w:rPr>
          <w:b/>
          <w:bCs/>
          <w:color w:val="3A7C22" w:themeColor="accent6" w:themeShade="BF"/>
        </w:rPr>
      </w:pPr>
    </w:p>
    <w:p w14:paraId="5EA0493A" w14:textId="77777777" w:rsidR="0009687F" w:rsidRPr="0009687F" w:rsidRDefault="0009687F" w:rsidP="0009687F">
      <w:pPr>
        <w:rPr>
          <w:b/>
          <w:bCs/>
        </w:rPr>
      </w:pPr>
      <w:r w:rsidRPr="0009687F">
        <w:rPr>
          <w:b/>
          <w:bCs/>
        </w:rPr>
        <w:t>Décrire ce qu’est la transcription :</w:t>
      </w:r>
    </w:p>
    <w:p w14:paraId="46262A0F" w14:textId="77777777" w:rsidR="0009687F" w:rsidRPr="0009687F" w:rsidRDefault="0009687F" w:rsidP="0009687F">
      <w:pPr>
        <w:rPr>
          <w:color w:val="3A7C22" w:themeColor="accent6" w:themeShade="BF"/>
        </w:rPr>
      </w:pPr>
      <w:proofErr w:type="gramStart"/>
      <w:r w:rsidRPr="0009687F">
        <w:rPr>
          <w:color w:val="3A7C22" w:themeColor="accent6" w:themeShade="BF"/>
        </w:rPr>
        <w:t>synthèse</w:t>
      </w:r>
      <w:proofErr w:type="gramEnd"/>
      <w:r w:rsidRPr="0009687F">
        <w:rPr>
          <w:color w:val="3A7C22" w:themeColor="accent6" w:themeShade="BF"/>
        </w:rPr>
        <w:t xml:space="preserve"> de l’ARN à partir d’une matrice ADN</w:t>
      </w:r>
    </w:p>
    <w:p w14:paraId="4128622F" w14:textId="77777777" w:rsidR="0009687F" w:rsidRPr="0009687F" w:rsidRDefault="0009687F" w:rsidP="0009687F">
      <w:pPr>
        <w:rPr>
          <w:b/>
          <w:bCs/>
          <w:color w:val="3A7C22" w:themeColor="accent6" w:themeShade="BF"/>
        </w:rPr>
      </w:pPr>
    </w:p>
    <w:p w14:paraId="796DE9EA" w14:textId="77777777" w:rsidR="0009687F" w:rsidRPr="0009687F" w:rsidRDefault="0009687F" w:rsidP="0009687F">
      <w:pPr>
        <w:rPr>
          <w:b/>
          <w:bCs/>
        </w:rPr>
      </w:pPr>
      <w:r w:rsidRPr="0009687F">
        <w:rPr>
          <w:b/>
          <w:bCs/>
        </w:rPr>
        <w:t>Qu’est-ce qu’un promoteur ?</w:t>
      </w:r>
    </w:p>
    <w:p w14:paraId="08B3A6B4" w14:textId="77777777" w:rsidR="0009687F" w:rsidRPr="0009687F" w:rsidRDefault="0009687F" w:rsidP="0009687F">
      <w:pPr>
        <w:rPr>
          <w:color w:val="3A7C22" w:themeColor="accent6" w:themeShade="BF"/>
        </w:rPr>
      </w:pPr>
      <w:r w:rsidRPr="0009687F">
        <w:rPr>
          <w:color w:val="3A7C22" w:themeColor="accent6" w:themeShade="BF"/>
        </w:rPr>
        <w:t>Le promoteur est une région d’ADN qui détermine le site d’initiation de la transcription par les ARN polymérases et permet la régulation de la fréquence avec laquelle les ARN polymérases vont venir initier la transcription.</w:t>
      </w:r>
    </w:p>
    <w:p w14:paraId="698F335D" w14:textId="5523EDFB" w:rsidR="0009687F" w:rsidRPr="0009687F" w:rsidRDefault="0009687F" w:rsidP="0009687F">
      <w:pPr>
        <w:rPr>
          <w:b/>
          <w:bCs/>
        </w:rPr>
      </w:pPr>
      <w:r w:rsidRPr="0009687F">
        <w:rPr>
          <w:b/>
          <w:bCs/>
          <w:color w:val="3A7C22" w:themeColor="accent6" w:themeShade="BF"/>
        </w:rPr>
        <w:br/>
      </w:r>
      <w:r w:rsidRPr="0009687F">
        <w:rPr>
          <w:b/>
          <w:bCs/>
        </w:rPr>
        <w:t>Expliquez en quelques phrases pourquoi l’ARN est généralement moins stable que l’ADN. (Indice : Faites référence à sa structure chimique.)</w:t>
      </w:r>
    </w:p>
    <w:p w14:paraId="35B2538C" w14:textId="77777777" w:rsidR="0009687F" w:rsidRPr="0009687F" w:rsidRDefault="0009687F" w:rsidP="0009687F">
      <w:pPr>
        <w:rPr>
          <w:color w:val="3A7C22" w:themeColor="accent6" w:themeShade="BF"/>
        </w:rPr>
      </w:pPr>
      <w:r w:rsidRPr="0009687F">
        <w:rPr>
          <w:color w:val="3A7C22" w:themeColor="accent6" w:themeShade="BF"/>
        </w:rPr>
        <w:t>Le sucre présent dans l'ARN est le ribose, qui possède un groupe hydroxyle (OH) sur le carbone 2'. Ce groupe hydroxyle rend l'ARN moins stable. En revanche, l'ADN contient du désoxyribose, et a un hydrogène (H) au carbone 2, ce qui limite ces réactions et contribue à sa stabilité chimique.</w:t>
      </w:r>
    </w:p>
    <w:p w14:paraId="153BF6C2" w14:textId="77777777" w:rsidR="0009687F" w:rsidRPr="0009687F" w:rsidRDefault="0009687F" w:rsidP="0009687F">
      <w:pPr>
        <w:rPr>
          <w:b/>
          <w:bCs/>
          <w:color w:val="3A7C22" w:themeColor="accent6" w:themeShade="BF"/>
        </w:rPr>
      </w:pPr>
    </w:p>
    <w:p w14:paraId="262606A3" w14:textId="77777777" w:rsidR="0009687F" w:rsidRPr="0009687F" w:rsidRDefault="0009687F" w:rsidP="0009687F">
      <w:pPr>
        <w:rPr>
          <w:b/>
          <w:bCs/>
        </w:rPr>
      </w:pPr>
      <w:r w:rsidRPr="0009687F">
        <w:rPr>
          <w:b/>
          <w:bCs/>
        </w:rPr>
        <w:t>Quel est le rôle des Facteurs protéiques lors de l’initiation de la transcription d’un gène ? Expliquez ce qu’est un facteur protéique. Donnez 2 exemples de facteurs protéiques ainsi que leur mode d’action.</w:t>
      </w:r>
    </w:p>
    <w:p w14:paraId="7AFA4A7A" w14:textId="77777777" w:rsidR="0009687F" w:rsidRPr="0009687F" w:rsidRDefault="0009687F" w:rsidP="0009687F">
      <w:pPr>
        <w:rPr>
          <w:color w:val="3A7C22" w:themeColor="accent6" w:themeShade="BF"/>
        </w:rPr>
      </w:pPr>
      <w:r w:rsidRPr="0009687F">
        <w:rPr>
          <w:color w:val="3A7C22" w:themeColor="accent6" w:themeShade="BF"/>
        </w:rPr>
        <w:t>Ils correspondent aux facteurs généraux de la transcription car ils s'assemblent sur tous les promoteurs utilisés par l'</w:t>
      </w:r>
      <w:proofErr w:type="spellStart"/>
      <w:r w:rsidRPr="0009687F">
        <w:rPr>
          <w:color w:val="3A7C22" w:themeColor="accent6" w:themeShade="BF"/>
        </w:rPr>
        <w:t>ARNpol</w:t>
      </w:r>
      <w:proofErr w:type="spellEnd"/>
      <w:r w:rsidRPr="0009687F">
        <w:rPr>
          <w:color w:val="3A7C22" w:themeColor="accent6" w:themeShade="BF"/>
        </w:rPr>
        <w:t xml:space="preserve"> II</w:t>
      </w:r>
    </w:p>
    <w:p w14:paraId="6F082DE4" w14:textId="77777777" w:rsidR="0009687F" w:rsidRPr="0009687F" w:rsidRDefault="0009687F" w:rsidP="0009687F">
      <w:pPr>
        <w:rPr>
          <w:color w:val="3A7C22" w:themeColor="accent6" w:themeShade="BF"/>
        </w:rPr>
      </w:pPr>
      <w:r w:rsidRPr="0009687F">
        <w:rPr>
          <w:color w:val="3A7C22" w:themeColor="accent6" w:themeShade="BF"/>
        </w:rPr>
        <w:lastRenderedPageBreak/>
        <w:t>Les facteurs protéiques jouent un rôle clé dans l'initiation et la régulation de la transcription. Ils permettent la reconnaissance des séquences spécifiques du promoteur minimal et facilitent le recrutement de l’ARN polymérase II.</w:t>
      </w:r>
    </w:p>
    <w:p w14:paraId="27D58289" w14:textId="77777777" w:rsidR="0009687F" w:rsidRPr="0009687F" w:rsidRDefault="0009687F" w:rsidP="0009687F">
      <w:pPr>
        <w:rPr>
          <w:color w:val="3A7C22" w:themeColor="accent6" w:themeShade="BF"/>
        </w:rPr>
      </w:pPr>
      <w:r w:rsidRPr="0009687F">
        <w:rPr>
          <w:color w:val="3A7C22" w:themeColor="accent6" w:themeShade="BF"/>
        </w:rPr>
        <w:t>TFII D (=TBP + d'autres protéines) interagit avec l'ADN du promoteur et plus spécifiquement à la TATA box lorsqu'elle existe. Il permet une courbure de l'ADN.</w:t>
      </w:r>
    </w:p>
    <w:p w14:paraId="44FD7B3D" w14:textId="77777777" w:rsidR="0009687F" w:rsidRPr="0009687F" w:rsidRDefault="0009687F" w:rsidP="0009687F">
      <w:pPr>
        <w:rPr>
          <w:color w:val="3A7C22" w:themeColor="accent6" w:themeShade="BF"/>
        </w:rPr>
      </w:pPr>
      <w:r w:rsidRPr="0009687F">
        <w:rPr>
          <w:color w:val="3A7C22" w:themeColor="accent6" w:themeShade="BF"/>
        </w:rPr>
        <w:t>TFII A interagit avec l'ADN en amont de la TATA box.</w:t>
      </w:r>
    </w:p>
    <w:p w14:paraId="4B6DB936" w14:textId="77777777" w:rsidR="0009687F" w:rsidRPr="0009687F" w:rsidRDefault="0009687F" w:rsidP="0009687F">
      <w:pPr>
        <w:rPr>
          <w:color w:val="3A7C22" w:themeColor="accent6" w:themeShade="BF"/>
        </w:rPr>
      </w:pPr>
      <w:r w:rsidRPr="0009687F">
        <w:rPr>
          <w:color w:val="3A7C22" w:themeColor="accent6" w:themeShade="BF"/>
        </w:rPr>
        <w:t>TFII B interagit avec l'ADN en aval de la TATA box au niveau du site d'initiation qu'il détermine.</w:t>
      </w:r>
    </w:p>
    <w:p w14:paraId="4B673597" w14:textId="77777777" w:rsidR="0009687F" w:rsidRPr="0009687F" w:rsidRDefault="0009687F" w:rsidP="0009687F">
      <w:pPr>
        <w:rPr>
          <w:color w:val="3A7C22" w:themeColor="accent6" w:themeShade="BF"/>
        </w:rPr>
      </w:pPr>
      <w:r w:rsidRPr="0009687F">
        <w:rPr>
          <w:color w:val="3A7C22" w:themeColor="accent6" w:themeShade="BF"/>
        </w:rPr>
        <w:t>TFII F agit lors de l'élongation.</w:t>
      </w:r>
    </w:p>
    <w:p w14:paraId="517FCE0D" w14:textId="77777777" w:rsidR="0009687F" w:rsidRPr="0009687F" w:rsidRDefault="0009687F" w:rsidP="0009687F">
      <w:pPr>
        <w:rPr>
          <w:color w:val="3A7C22" w:themeColor="accent6" w:themeShade="BF"/>
        </w:rPr>
      </w:pPr>
      <w:r w:rsidRPr="0009687F">
        <w:rPr>
          <w:color w:val="3A7C22" w:themeColor="accent6" w:themeShade="BF"/>
        </w:rPr>
        <w:t>TFII H possède plusieurs activités dont une activité hélicase et une activité kinase qui sert à phosphoryler l'ARN-polymérase Il au niveau de son domaine C-terminal</w:t>
      </w:r>
    </w:p>
    <w:p w14:paraId="2F10ADA7" w14:textId="77777777" w:rsidR="0009687F" w:rsidRPr="0009687F" w:rsidRDefault="0009687F" w:rsidP="0009687F">
      <w:pPr>
        <w:rPr>
          <w:b/>
          <w:bCs/>
          <w:color w:val="3A7C22" w:themeColor="accent6" w:themeShade="BF"/>
        </w:rPr>
      </w:pPr>
    </w:p>
    <w:p w14:paraId="6C0DB7C1" w14:textId="77777777" w:rsidR="0009687F" w:rsidRPr="0009687F" w:rsidRDefault="0009687F" w:rsidP="0009687F">
      <w:pPr>
        <w:rPr>
          <w:b/>
          <w:bCs/>
        </w:rPr>
      </w:pPr>
      <w:r w:rsidRPr="0009687F">
        <w:rPr>
          <w:b/>
          <w:bCs/>
        </w:rPr>
        <w:t>Expliquez les étapes principales de la maturation du pré-ARNm.</w:t>
      </w:r>
    </w:p>
    <w:p w14:paraId="2D4D78E0" w14:textId="77777777" w:rsidR="0009687F" w:rsidRPr="0009687F" w:rsidRDefault="0009687F" w:rsidP="0009687F">
      <w:pPr>
        <w:rPr>
          <w:color w:val="3A7C22" w:themeColor="accent6" w:themeShade="BF"/>
        </w:rPr>
      </w:pPr>
      <w:r w:rsidRPr="0009687F">
        <w:rPr>
          <w:color w:val="3A7C22" w:themeColor="accent6" w:themeShade="BF"/>
        </w:rPr>
        <w:t>La maturation du pré-ARNm inclut principalement trois étapes :</w:t>
      </w:r>
    </w:p>
    <w:p w14:paraId="1022E279" w14:textId="77777777" w:rsidR="0009687F" w:rsidRPr="0009687F" w:rsidRDefault="0009687F" w:rsidP="0009687F">
      <w:pPr>
        <w:numPr>
          <w:ilvl w:val="0"/>
          <w:numId w:val="2"/>
        </w:numPr>
        <w:rPr>
          <w:color w:val="3A7C22" w:themeColor="accent6" w:themeShade="BF"/>
        </w:rPr>
      </w:pPr>
      <w:r w:rsidRPr="0009687F">
        <w:rPr>
          <w:color w:val="3A7C22" w:themeColor="accent6" w:themeShade="BF"/>
        </w:rPr>
        <w:t>L'addition de la coiffe en 5' : ajout d'une coiffe 5' composée d'une guanine méthylée qui protège l'ARN de la dégradation, facilite l'exportation vers le cytoplasme et joue un rôle lors de la traduction.</w:t>
      </w:r>
    </w:p>
    <w:p w14:paraId="2556FF2B" w14:textId="77777777" w:rsidR="0009687F" w:rsidRPr="0009687F" w:rsidRDefault="0009687F" w:rsidP="0009687F">
      <w:pPr>
        <w:numPr>
          <w:ilvl w:val="0"/>
          <w:numId w:val="2"/>
        </w:numPr>
        <w:rPr>
          <w:color w:val="3A7C22" w:themeColor="accent6" w:themeShade="BF"/>
        </w:rPr>
      </w:pPr>
      <w:r w:rsidRPr="0009687F">
        <w:rPr>
          <w:color w:val="3A7C22" w:themeColor="accent6" w:themeShade="BF"/>
        </w:rPr>
        <w:t xml:space="preserve">La polyadénylation en 3' : ajout d'une queue </w:t>
      </w:r>
      <w:proofErr w:type="spellStart"/>
      <w:r w:rsidRPr="0009687F">
        <w:rPr>
          <w:color w:val="3A7C22" w:themeColor="accent6" w:themeShade="BF"/>
        </w:rPr>
        <w:t>poly-A</w:t>
      </w:r>
      <w:proofErr w:type="spellEnd"/>
      <w:r w:rsidRPr="0009687F">
        <w:rPr>
          <w:color w:val="3A7C22" w:themeColor="accent6" w:themeShade="BF"/>
        </w:rPr>
        <w:t xml:space="preserve"> (200 à 250 adénines) à l'extrémité 3' du transcrit primaire, stabilisant l'ARNm.</w:t>
      </w:r>
    </w:p>
    <w:p w14:paraId="1587EBD7" w14:textId="77777777" w:rsidR="0009687F" w:rsidRPr="0009687F" w:rsidRDefault="0009687F" w:rsidP="0009687F">
      <w:pPr>
        <w:numPr>
          <w:ilvl w:val="0"/>
          <w:numId w:val="2"/>
        </w:numPr>
        <w:rPr>
          <w:color w:val="3A7C22" w:themeColor="accent6" w:themeShade="BF"/>
        </w:rPr>
      </w:pPr>
      <w:r w:rsidRPr="0009687F">
        <w:rPr>
          <w:color w:val="3A7C22" w:themeColor="accent6" w:themeShade="BF"/>
        </w:rPr>
        <w:t>L'épissage (chez beaucoup de gènes eucaryotes) : les introns sont éliminés et les exons sont réunis pour former l'ARNm mature.</w:t>
      </w:r>
    </w:p>
    <w:p w14:paraId="1A6F5B11" w14:textId="77777777" w:rsidR="0009687F" w:rsidRPr="0009687F" w:rsidRDefault="0009687F" w:rsidP="0009687F">
      <w:pPr>
        <w:rPr>
          <w:color w:val="3A7C22" w:themeColor="accent6" w:themeShade="BF"/>
        </w:rPr>
      </w:pPr>
      <w:r w:rsidRPr="0009687F">
        <w:rPr>
          <w:color w:val="3A7C22" w:themeColor="accent6" w:themeShade="BF"/>
        </w:rPr>
        <w:t>Ces étapes se déroulent dans le noyau avant que l'ARNm soit exporté vers le cytoplasme pour la traduction.</w:t>
      </w:r>
    </w:p>
    <w:p w14:paraId="3D056B59" w14:textId="77777777" w:rsidR="0009687F" w:rsidRPr="0009687F" w:rsidRDefault="0009687F" w:rsidP="0009687F">
      <w:pPr>
        <w:rPr>
          <w:b/>
          <w:bCs/>
          <w:color w:val="3A7C22" w:themeColor="accent6" w:themeShade="BF"/>
        </w:rPr>
      </w:pPr>
      <w:r w:rsidRPr="0009687F">
        <w:rPr>
          <w:color w:val="3A7C22" w:themeColor="accent6" w:themeShade="BF"/>
        </w:rPr>
        <w:br/>
      </w:r>
    </w:p>
    <w:p w14:paraId="4F50EC5D" w14:textId="77777777" w:rsidR="0009687F" w:rsidRPr="0009687F" w:rsidRDefault="0009687F" w:rsidP="0009687F">
      <w:pPr>
        <w:rPr>
          <w:b/>
          <w:bCs/>
        </w:rPr>
      </w:pPr>
      <w:r w:rsidRPr="0009687F">
        <w:rPr>
          <w:b/>
          <w:bCs/>
        </w:rPr>
        <w:t>Quelle est la principale différence entre l'ARN et l'ADN en termes de structure ?</w:t>
      </w:r>
    </w:p>
    <w:p w14:paraId="6E8882C6" w14:textId="3406B26C" w:rsidR="0009687F" w:rsidRPr="0009687F" w:rsidRDefault="0009687F" w:rsidP="0009687F">
      <w:pPr>
        <w:rPr>
          <w:color w:val="3A7C22" w:themeColor="accent6" w:themeShade="BF"/>
        </w:rPr>
      </w:pPr>
      <w:r w:rsidRPr="0009687F">
        <w:rPr>
          <w:color w:val="3A7C22" w:themeColor="accent6" w:themeShade="BF"/>
        </w:rPr>
        <w:t>L'ARN contient du ribose et de l'uracile, tandis que l'ADN contient du désoxyribose et de la thymine. L'ARN est généralement simple brin, ce qui le rend flexible et capable de former des structures secondaires complexes (comme les tiges-boucles). Alors que l'ADN est généralement double brin en hélice.</w:t>
      </w:r>
    </w:p>
    <w:p w14:paraId="060DE1B7" w14:textId="77777777" w:rsidR="0009687F" w:rsidRPr="0009687F" w:rsidRDefault="0009687F" w:rsidP="0009687F">
      <w:pPr>
        <w:rPr>
          <w:b/>
          <w:bCs/>
          <w:color w:val="3A7C22" w:themeColor="accent6" w:themeShade="BF"/>
        </w:rPr>
      </w:pPr>
    </w:p>
    <w:p w14:paraId="4CC8F005" w14:textId="77777777" w:rsidR="0009687F" w:rsidRPr="0009687F" w:rsidRDefault="0009687F" w:rsidP="0009687F">
      <w:pPr>
        <w:rPr>
          <w:b/>
          <w:bCs/>
        </w:rPr>
      </w:pPr>
      <w:r w:rsidRPr="0009687F">
        <w:rPr>
          <w:b/>
          <w:bCs/>
        </w:rPr>
        <w:t>Quelle est la fonction principale du promoteur dans la transcription ?</w:t>
      </w:r>
    </w:p>
    <w:p w14:paraId="53ACCE4D" w14:textId="77777777" w:rsidR="0009687F" w:rsidRPr="0009687F" w:rsidRDefault="0009687F" w:rsidP="0009687F">
      <w:pPr>
        <w:rPr>
          <w:color w:val="3A7C22" w:themeColor="accent6" w:themeShade="BF"/>
        </w:rPr>
      </w:pPr>
      <w:r w:rsidRPr="0009687F">
        <w:rPr>
          <w:color w:val="3A7C22" w:themeColor="accent6" w:themeShade="BF"/>
        </w:rPr>
        <w:t>La fonction principale du promoteur dans la transcription est de déterminer le site d'initiation de la transcription et de réguler la fréquence à laquelle l'ARN polymérase II initie la transcription d'un gène.</w:t>
      </w:r>
    </w:p>
    <w:p w14:paraId="27733BB0" w14:textId="77777777" w:rsidR="0009687F" w:rsidRPr="0009687F" w:rsidRDefault="0009687F" w:rsidP="0009687F">
      <w:pPr>
        <w:rPr>
          <w:color w:val="3A7C22" w:themeColor="accent6" w:themeShade="BF"/>
        </w:rPr>
      </w:pPr>
    </w:p>
    <w:p w14:paraId="580BD874" w14:textId="77777777" w:rsidR="0009687F" w:rsidRPr="0009687F" w:rsidRDefault="0009687F" w:rsidP="0009687F">
      <w:pPr>
        <w:rPr>
          <w:b/>
          <w:bCs/>
        </w:rPr>
      </w:pPr>
      <w:r w:rsidRPr="0009687F">
        <w:rPr>
          <w:b/>
          <w:bCs/>
        </w:rPr>
        <w:t>Donnez la définition de pré-ARNm et ses principales étapes de maturation.</w:t>
      </w:r>
    </w:p>
    <w:p w14:paraId="597BB1BB" w14:textId="77777777" w:rsidR="0009687F" w:rsidRPr="0009687F" w:rsidRDefault="0009687F" w:rsidP="0009687F">
      <w:pPr>
        <w:rPr>
          <w:color w:val="3A7C22" w:themeColor="accent6" w:themeShade="BF"/>
        </w:rPr>
      </w:pPr>
      <w:r w:rsidRPr="0009687F">
        <w:rPr>
          <w:color w:val="3A7C22" w:themeColor="accent6" w:themeShade="BF"/>
        </w:rPr>
        <w:t>Il s’agit du produit brut de la transcription d’un gène par l’ARN polymérase II.</w:t>
      </w:r>
    </w:p>
    <w:p w14:paraId="795E39BB" w14:textId="77777777" w:rsidR="0009687F" w:rsidRPr="0009687F" w:rsidRDefault="0009687F" w:rsidP="0009687F">
      <w:pPr>
        <w:rPr>
          <w:color w:val="3A7C22" w:themeColor="accent6" w:themeShade="BF"/>
        </w:rPr>
      </w:pPr>
      <w:r w:rsidRPr="0009687F">
        <w:rPr>
          <w:color w:val="3A7C22" w:themeColor="accent6" w:themeShade="BF"/>
        </w:rPr>
        <w:t> Le pré-ARNm subit trois étapes de maturation :</w:t>
      </w:r>
    </w:p>
    <w:p w14:paraId="2ED9C33B" w14:textId="77777777" w:rsidR="0009687F" w:rsidRPr="0009687F" w:rsidRDefault="0009687F" w:rsidP="0009687F">
      <w:pPr>
        <w:rPr>
          <w:color w:val="3A7C22" w:themeColor="accent6" w:themeShade="BF"/>
        </w:rPr>
      </w:pPr>
      <w:r w:rsidRPr="0009687F">
        <w:rPr>
          <w:color w:val="3A7C22" w:themeColor="accent6" w:themeShade="BF"/>
        </w:rPr>
        <w:t> En début de transcription, ajout de la coiffe en 5' (capping) pour stabiliser l'ARN et plus tard favoriser sa sortie du noyau et sa traduction.</w:t>
      </w:r>
    </w:p>
    <w:p w14:paraId="7323717E" w14:textId="77777777" w:rsidR="0009687F" w:rsidRPr="0009687F" w:rsidRDefault="0009687F" w:rsidP="0009687F">
      <w:pPr>
        <w:rPr>
          <w:color w:val="3A7C22" w:themeColor="accent6" w:themeShade="BF"/>
        </w:rPr>
      </w:pPr>
      <w:r w:rsidRPr="0009687F">
        <w:rPr>
          <w:color w:val="3A7C22" w:themeColor="accent6" w:themeShade="BF"/>
        </w:rPr>
        <w:t xml:space="preserve">A la fin de la transcription, </w:t>
      </w:r>
      <w:proofErr w:type="spellStart"/>
      <w:r w:rsidRPr="0009687F">
        <w:rPr>
          <w:color w:val="3A7C22" w:themeColor="accent6" w:themeShade="BF"/>
        </w:rPr>
        <w:t>Poly-adénylation</w:t>
      </w:r>
      <w:proofErr w:type="spellEnd"/>
      <w:r w:rsidRPr="0009687F">
        <w:rPr>
          <w:color w:val="3A7C22" w:themeColor="accent6" w:themeShade="BF"/>
        </w:rPr>
        <w:t xml:space="preserve"> en 3' : ajout de 200-250 adénines à l'extrémité 3' par la </w:t>
      </w:r>
      <w:proofErr w:type="spellStart"/>
      <w:r w:rsidRPr="0009687F">
        <w:rPr>
          <w:color w:val="3A7C22" w:themeColor="accent6" w:themeShade="BF"/>
        </w:rPr>
        <w:t>poly-A</w:t>
      </w:r>
      <w:proofErr w:type="spellEnd"/>
      <w:r w:rsidRPr="0009687F">
        <w:rPr>
          <w:color w:val="3A7C22" w:themeColor="accent6" w:themeShade="BF"/>
        </w:rPr>
        <w:t xml:space="preserve"> polymérase.</w:t>
      </w:r>
    </w:p>
    <w:p w14:paraId="31C5DE6B" w14:textId="77777777" w:rsidR="0009687F" w:rsidRPr="0009687F" w:rsidRDefault="0009687F" w:rsidP="0009687F">
      <w:pPr>
        <w:rPr>
          <w:color w:val="3A7C22" w:themeColor="accent6" w:themeShade="BF"/>
        </w:rPr>
      </w:pPr>
      <w:r w:rsidRPr="0009687F">
        <w:rPr>
          <w:color w:val="3A7C22" w:themeColor="accent6" w:themeShade="BF"/>
        </w:rPr>
        <w:t xml:space="preserve">Après la transcription et après </w:t>
      </w:r>
      <w:proofErr w:type="spellStart"/>
      <w:r w:rsidRPr="0009687F">
        <w:rPr>
          <w:color w:val="3A7C22" w:themeColor="accent6" w:themeShade="BF"/>
        </w:rPr>
        <w:t>poly-adénylation</w:t>
      </w:r>
      <w:proofErr w:type="spellEnd"/>
      <w:r w:rsidRPr="0009687F">
        <w:rPr>
          <w:color w:val="3A7C22" w:themeColor="accent6" w:themeShade="BF"/>
        </w:rPr>
        <w:t>, épissage : élimination des introns et jonction des exons pour former une séquence codante continue.</w:t>
      </w:r>
    </w:p>
    <w:p w14:paraId="0EF27B14" w14:textId="77777777" w:rsidR="0009687F" w:rsidRPr="0009687F" w:rsidRDefault="0009687F" w:rsidP="0009687F">
      <w:pPr>
        <w:rPr>
          <w:b/>
          <w:bCs/>
          <w:color w:val="3A7C22" w:themeColor="accent6" w:themeShade="BF"/>
        </w:rPr>
      </w:pPr>
      <w:r w:rsidRPr="0009687F">
        <w:rPr>
          <w:b/>
          <w:bCs/>
          <w:color w:val="3A7C22" w:themeColor="accent6" w:themeShade="BF"/>
        </w:rPr>
        <w:br/>
      </w:r>
    </w:p>
    <w:p w14:paraId="34BE0821" w14:textId="77777777" w:rsidR="0009687F" w:rsidRPr="0009687F" w:rsidRDefault="0009687F" w:rsidP="0009687F">
      <w:pPr>
        <w:rPr>
          <w:b/>
          <w:bCs/>
        </w:rPr>
      </w:pPr>
      <w:r w:rsidRPr="0009687F">
        <w:rPr>
          <w:b/>
          <w:bCs/>
        </w:rPr>
        <w:lastRenderedPageBreak/>
        <w:t>Qu’est-ce qu’un promoteur ?</w:t>
      </w:r>
    </w:p>
    <w:p w14:paraId="794A9C99" w14:textId="77777777" w:rsidR="0009687F" w:rsidRPr="0009687F" w:rsidRDefault="0009687F" w:rsidP="0009687F">
      <w:pPr>
        <w:rPr>
          <w:color w:val="3A7C22" w:themeColor="accent6" w:themeShade="BF"/>
        </w:rPr>
      </w:pPr>
      <w:r w:rsidRPr="0009687F">
        <w:rPr>
          <w:color w:val="3A7C22" w:themeColor="accent6" w:themeShade="BF"/>
        </w:rPr>
        <w:t>Le promoteur est une région d’ADN qui détermine le site d’initiation de la transcription par les ARN polymérases et permet la régulation de la fréquence avec laquelle les ARN polymérases vont venir initier la transcription.</w:t>
      </w:r>
    </w:p>
    <w:p w14:paraId="5A700AAA" w14:textId="77777777" w:rsidR="0009687F" w:rsidRDefault="0009687F" w:rsidP="0009687F">
      <w:pPr>
        <w:rPr>
          <w:b/>
          <w:bCs/>
          <w:color w:val="3A7C22" w:themeColor="accent6" w:themeShade="BF"/>
        </w:rPr>
      </w:pPr>
    </w:p>
    <w:p w14:paraId="7E270838" w14:textId="77777777" w:rsidR="0009687F" w:rsidRPr="0009687F" w:rsidRDefault="0009687F" w:rsidP="0009687F">
      <w:pPr>
        <w:rPr>
          <w:b/>
          <w:bCs/>
        </w:rPr>
      </w:pPr>
      <w:r w:rsidRPr="0009687F">
        <w:rPr>
          <w:b/>
          <w:bCs/>
        </w:rPr>
        <w:t xml:space="preserve">A quoi servent les modifications liées à l’addition </w:t>
      </w:r>
      <w:proofErr w:type="spellStart"/>
      <w:r w:rsidRPr="0009687F">
        <w:rPr>
          <w:b/>
          <w:bCs/>
        </w:rPr>
        <w:t>cotranscriptionnelle</w:t>
      </w:r>
      <w:proofErr w:type="spellEnd"/>
      <w:r w:rsidRPr="0009687F">
        <w:rPr>
          <w:b/>
          <w:bCs/>
        </w:rPr>
        <w:t xml:space="preserve"> de la coiffe en 5’ (ou capping) (3 réponses attendues).</w:t>
      </w:r>
    </w:p>
    <w:p w14:paraId="3A733FE2" w14:textId="77777777" w:rsidR="0009687F" w:rsidRPr="0009687F" w:rsidRDefault="0009687F" w:rsidP="0009687F">
      <w:pPr>
        <w:rPr>
          <w:color w:val="3A7C22" w:themeColor="accent6" w:themeShade="BF"/>
        </w:rPr>
      </w:pPr>
      <w:r w:rsidRPr="0009687F">
        <w:rPr>
          <w:color w:val="3A7C22" w:themeColor="accent6" w:themeShade="BF"/>
        </w:rPr>
        <w:t>- limiter la réactivité de l’extrémité 5’ et sa reconnaissance par les exonucléases (protection contre la dégradation).</w:t>
      </w:r>
    </w:p>
    <w:p w14:paraId="72669E62" w14:textId="77777777" w:rsidR="0009687F" w:rsidRPr="0009687F" w:rsidRDefault="0009687F" w:rsidP="0009687F">
      <w:pPr>
        <w:rPr>
          <w:color w:val="3A7C22" w:themeColor="accent6" w:themeShade="BF"/>
        </w:rPr>
      </w:pPr>
      <w:r w:rsidRPr="0009687F">
        <w:rPr>
          <w:color w:val="3A7C22" w:themeColor="accent6" w:themeShade="BF"/>
        </w:rPr>
        <w:t>- nécessaire à l’exportation de l’ARN vers le cytoplasme.</w:t>
      </w:r>
    </w:p>
    <w:p w14:paraId="65D71B46" w14:textId="77777777" w:rsidR="0009687F" w:rsidRPr="0009687F" w:rsidRDefault="0009687F" w:rsidP="0009687F">
      <w:pPr>
        <w:rPr>
          <w:color w:val="3A7C22" w:themeColor="accent6" w:themeShade="BF"/>
        </w:rPr>
      </w:pPr>
      <w:r w:rsidRPr="0009687F">
        <w:rPr>
          <w:color w:val="3A7C22" w:themeColor="accent6" w:themeShade="BF"/>
        </w:rPr>
        <w:t>- nécessaire à la liaison de l’ARN avec la petite sous-unité du ribosome lors de l’étape d’initiation de la traduction.</w:t>
      </w:r>
    </w:p>
    <w:p w14:paraId="083E2812" w14:textId="77777777" w:rsidR="0009687F" w:rsidRPr="0009687F" w:rsidRDefault="0009687F" w:rsidP="0009687F">
      <w:pPr>
        <w:rPr>
          <w:b/>
          <w:bCs/>
          <w:color w:val="3A7C22" w:themeColor="accent6" w:themeShade="BF"/>
        </w:rPr>
      </w:pPr>
    </w:p>
    <w:p w14:paraId="6DF6776C" w14:textId="77777777" w:rsidR="0009687F" w:rsidRPr="0009687F" w:rsidRDefault="0009687F" w:rsidP="0009687F">
      <w:pPr>
        <w:rPr>
          <w:color w:val="3A7C22" w:themeColor="accent6" w:themeShade="BF"/>
        </w:rPr>
      </w:pPr>
      <w:r w:rsidRPr="0009687F">
        <w:rPr>
          <w:b/>
          <w:bCs/>
        </w:rPr>
        <w:t>Citer les différents types d’ARN.</w:t>
      </w:r>
      <w:r w:rsidRPr="0009687F">
        <w:rPr>
          <w:b/>
          <w:bCs/>
        </w:rPr>
        <w:br/>
      </w:r>
      <w:r w:rsidRPr="0009687F">
        <w:rPr>
          <w:color w:val="3A7C22" w:themeColor="accent6" w:themeShade="BF"/>
        </w:rPr>
        <w:t xml:space="preserve">ARNm (ARN messager), </w:t>
      </w:r>
      <w:proofErr w:type="spellStart"/>
      <w:r w:rsidRPr="0009687F">
        <w:rPr>
          <w:color w:val="3A7C22" w:themeColor="accent6" w:themeShade="BF"/>
        </w:rPr>
        <w:t>ARNt</w:t>
      </w:r>
      <w:proofErr w:type="spellEnd"/>
      <w:r w:rsidRPr="0009687F">
        <w:rPr>
          <w:color w:val="3A7C22" w:themeColor="accent6" w:themeShade="BF"/>
        </w:rPr>
        <w:t xml:space="preserve"> (ARN de transfert), ARNr (ARN ribosomal), mi ARN (</w:t>
      </w:r>
      <w:proofErr w:type="gramStart"/>
      <w:r w:rsidRPr="0009687F">
        <w:rPr>
          <w:color w:val="3A7C22" w:themeColor="accent6" w:themeShade="BF"/>
        </w:rPr>
        <w:t>micro ARN</w:t>
      </w:r>
      <w:proofErr w:type="gramEnd"/>
      <w:r w:rsidRPr="0009687F">
        <w:rPr>
          <w:color w:val="3A7C22" w:themeColor="accent6" w:themeShade="BF"/>
        </w:rPr>
        <w:t>), snRNA (petits ARN)</w:t>
      </w:r>
    </w:p>
    <w:p w14:paraId="235067D1" w14:textId="77777777" w:rsidR="0009687F" w:rsidRPr="0009687F" w:rsidRDefault="0009687F" w:rsidP="0009687F">
      <w:pPr>
        <w:rPr>
          <w:color w:val="3A7C22" w:themeColor="accent6" w:themeShade="BF"/>
        </w:rPr>
      </w:pPr>
    </w:p>
    <w:p w14:paraId="5EAB80E2" w14:textId="77777777" w:rsidR="0009687F" w:rsidRPr="0009687F" w:rsidRDefault="0009687F" w:rsidP="0009687F">
      <w:pPr>
        <w:rPr>
          <w:b/>
          <w:bCs/>
          <w:color w:val="3A7C22" w:themeColor="accent6" w:themeShade="BF"/>
        </w:rPr>
      </w:pPr>
    </w:p>
    <w:p w14:paraId="6436B87D" w14:textId="612F2C79" w:rsidR="009B4184" w:rsidRPr="009B4184" w:rsidRDefault="009B4184" w:rsidP="009B4184">
      <w:pPr>
        <w:rPr>
          <w:b/>
          <w:bCs/>
        </w:rPr>
      </w:pPr>
      <w:r w:rsidRPr="009B4184">
        <w:rPr>
          <w:b/>
          <w:bCs/>
        </w:rPr>
        <w:t>QROC De quoi dépend la fixation des facteurs protéiques trans-</w:t>
      </w:r>
      <w:proofErr w:type="spellStart"/>
      <w:r w:rsidRPr="009B4184">
        <w:rPr>
          <w:b/>
          <w:bCs/>
        </w:rPr>
        <w:t>regulateurs</w:t>
      </w:r>
      <w:proofErr w:type="spellEnd"/>
      <w:r w:rsidRPr="009B4184">
        <w:rPr>
          <w:b/>
          <w:bCs/>
        </w:rPr>
        <w:t xml:space="preserve"> sur les éléments d’ADN cis-</w:t>
      </w:r>
      <w:proofErr w:type="spellStart"/>
      <w:r w:rsidRPr="009B4184">
        <w:rPr>
          <w:b/>
          <w:bCs/>
        </w:rPr>
        <w:t>regulateurs</w:t>
      </w:r>
      <w:proofErr w:type="spellEnd"/>
      <w:r w:rsidRPr="009B4184">
        <w:rPr>
          <w:b/>
          <w:bCs/>
        </w:rPr>
        <w:t xml:space="preserve"> ?</w:t>
      </w:r>
    </w:p>
    <w:p w14:paraId="22507D23" w14:textId="77777777" w:rsidR="009B4184" w:rsidRPr="009B4184" w:rsidRDefault="009B4184" w:rsidP="009B4184">
      <w:pPr>
        <w:rPr>
          <w:b/>
          <w:bCs/>
          <w:color w:val="3A7C22" w:themeColor="accent6" w:themeShade="BF"/>
        </w:rPr>
      </w:pPr>
    </w:p>
    <w:p w14:paraId="3CB244F2" w14:textId="77777777" w:rsidR="009B4184" w:rsidRPr="009B4184" w:rsidRDefault="009B4184" w:rsidP="009B4184">
      <w:pPr>
        <w:rPr>
          <w:color w:val="3A7C22" w:themeColor="accent6" w:themeShade="BF"/>
        </w:rPr>
      </w:pPr>
      <w:r w:rsidRPr="009B4184">
        <w:rPr>
          <w:color w:val="3A7C22" w:themeColor="accent6" w:themeShade="BF"/>
        </w:rPr>
        <w:t>Elle dépend de signaux qui parviennent à la cellule et du type cellulaire.</w:t>
      </w:r>
    </w:p>
    <w:p w14:paraId="1E0BC8D7" w14:textId="77777777" w:rsidR="009B4184" w:rsidRPr="009B4184" w:rsidRDefault="009B4184" w:rsidP="009B4184">
      <w:pPr>
        <w:rPr>
          <w:b/>
          <w:bCs/>
          <w:color w:val="3A7C22" w:themeColor="accent6" w:themeShade="BF"/>
        </w:rPr>
      </w:pPr>
    </w:p>
    <w:p w14:paraId="283B816C" w14:textId="037C69C2" w:rsidR="009B4184" w:rsidRPr="009B4184" w:rsidRDefault="009B4184" w:rsidP="009B4184">
      <w:pPr>
        <w:rPr>
          <w:b/>
          <w:bCs/>
        </w:rPr>
      </w:pPr>
      <w:r w:rsidRPr="009B4184">
        <w:rPr>
          <w:b/>
          <w:bCs/>
        </w:rPr>
        <w:t>QROC Où a lieu la maturation du pré-ARNm ?</w:t>
      </w:r>
    </w:p>
    <w:p w14:paraId="0DE0D43E" w14:textId="77777777" w:rsidR="009B4184" w:rsidRPr="009B4184" w:rsidRDefault="009B4184" w:rsidP="009B4184">
      <w:pPr>
        <w:rPr>
          <w:b/>
          <w:bCs/>
          <w:color w:val="3A7C22" w:themeColor="accent6" w:themeShade="BF"/>
        </w:rPr>
      </w:pPr>
    </w:p>
    <w:p w14:paraId="46FBC6D0" w14:textId="77777777" w:rsidR="009B4184" w:rsidRPr="009B4184" w:rsidRDefault="009B4184" w:rsidP="009B4184">
      <w:pPr>
        <w:rPr>
          <w:color w:val="3A7C22" w:themeColor="accent6" w:themeShade="BF"/>
        </w:rPr>
      </w:pPr>
      <w:r w:rsidRPr="009B4184">
        <w:rPr>
          <w:color w:val="3A7C22" w:themeColor="accent6" w:themeShade="BF"/>
        </w:rPr>
        <w:t>La maturation du pré-ARNm se fait dans le noyau.</w:t>
      </w:r>
    </w:p>
    <w:p w14:paraId="445EB4DD" w14:textId="56F1FAC3" w:rsidR="009B4184" w:rsidRPr="009B4184" w:rsidRDefault="009B4184" w:rsidP="009B4184">
      <w:pPr>
        <w:rPr>
          <w:b/>
          <w:bCs/>
          <w:color w:val="3A7C22" w:themeColor="accent6" w:themeShade="BF"/>
        </w:rPr>
      </w:pPr>
      <w:r w:rsidRPr="009B4184">
        <w:rPr>
          <w:b/>
          <w:bCs/>
          <w:color w:val="3A7C22" w:themeColor="accent6" w:themeShade="BF"/>
        </w:rPr>
        <w:br/>
      </w:r>
    </w:p>
    <w:p w14:paraId="0DD8DA7F" w14:textId="55FECE27" w:rsidR="009B4184" w:rsidRPr="009B4184" w:rsidRDefault="009B4184" w:rsidP="009B4184">
      <w:pPr>
        <w:rPr>
          <w:b/>
          <w:bCs/>
        </w:rPr>
      </w:pPr>
      <w:r w:rsidRPr="009B4184">
        <w:rPr>
          <w:b/>
          <w:bCs/>
        </w:rPr>
        <w:t xml:space="preserve">QROC Quels sont les 3 types d’ARN polymérases présents chez les </w:t>
      </w:r>
      <w:proofErr w:type="gramStart"/>
      <w:r w:rsidRPr="009B4184">
        <w:rPr>
          <w:b/>
          <w:bCs/>
        </w:rPr>
        <w:t>eucaryotes?</w:t>
      </w:r>
      <w:proofErr w:type="gramEnd"/>
      <w:r w:rsidRPr="009B4184">
        <w:rPr>
          <w:b/>
          <w:bCs/>
        </w:rPr>
        <w:t xml:space="preserve"> Pour chaque polymérase, préciser le ou les ARNs qu’elle transcrit.</w:t>
      </w:r>
    </w:p>
    <w:p w14:paraId="0F354633" w14:textId="77777777" w:rsidR="009B4184" w:rsidRPr="009B4184" w:rsidRDefault="009B4184" w:rsidP="009B4184">
      <w:pPr>
        <w:rPr>
          <w:b/>
          <w:bCs/>
          <w:color w:val="3A7C22" w:themeColor="accent6" w:themeShade="BF"/>
        </w:rPr>
      </w:pPr>
    </w:p>
    <w:p w14:paraId="5342E931" w14:textId="77777777" w:rsidR="009B4184" w:rsidRPr="009B4184" w:rsidRDefault="009B4184" w:rsidP="009B4184">
      <w:pPr>
        <w:rPr>
          <w:color w:val="3A7C22" w:themeColor="accent6" w:themeShade="BF"/>
        </w:rPr>
      </w:pPr>
      <w:r w:rsidRPr="009B4184">
        <w:rPr>
          <w:color w:val="3A7C22" w:themeColor="accent6" w:themeShade="BF"/>
        </w:rPr>
        <w:t>-ARN polymérase I :</w:t>
      </w:r>
    </w:p>
    <w:p w14:paraId="48F8D956" w14:textId="77777777" w:rsidR="009B4184" w:rsidRPr="009B4184" w:rsidRDefault="009B4184" w:rsidP="009B4184">
      <w:pPr>
        <w:rPr>
          <w:color w:val="3A7C22" w:themeColor="accent6" w:themeShade="BF"/>
        </w:rPr>
      </w:pPr>
      <w:r w:rsidRPr="009B4184">
        <w:rPr>
          <w:color w:val="3A7C22" w:themeColor="accent6" w:themeShade="BF"/>
        </w:rPr>
        <w:t>Produit les ARNr 28S, 18S, et 5,8S, essentiels pour l'assemblage des ribosomes, les “machines” de la synthèse protéique.</w:t>
      </w:r>
    </w:p>
    <w:p w14:paraId="0DB69E99" w14:textId="77777777" w:rsidR="009B4184" w:rsidRPr="009B4184" w:rsidRDefault="009B4184" w:rsidP="009B4184">
      <w:pPr>
        <w:rPr>
          <w:color w:val="3A7C22" w:themeColor="accent6" w:themeShade="BF"/>
        </w:rPr>
      </w:pPr>
      <w:r w:rsidRPr="009B4184">
        <w:rPr>
          <w:color w:val="3A7C22" w:themeColor="accent6" w:themeShade="BF"/>
        </w:rPr>
        <w:t>-ARN polymérase II :</w:t>
      </w:r>
    </w:p>
    <w:p w14:paraId="31EF0BB4" w14:textId="77777777" w:rsidR="009B4184" w:rsidRPr="009B4184" w:rsidRDefault="009B4184" w:rsidP="009B4184">
      <w:pPr>
        <w:rPr>
          <w:color w:val="3A7C22" w:themeColor="accent6" w:themeShade="BF"/>
        </w:rPr>
      </w:pPr>
      <w:r w:rsidRPr="009B4184">
        <w:rPr>
          <w:color w:val="3A7C22" w:themeColor="accent6" w:themeShade="BF"/>
        </w:rPr>
        <w:t>Synthétise les ARNm, qui servent de matrices pour la traduction en protéines, et certains petits ARN impliqués dans la maturation de l’ARN.</w:t>
      </w:r>
    </w:p>
    <w:p w14:paraId="3AA0D41A" w14:textId="77777777" w:rsidR="009B4184" w:rsidRPr="009B4184" w:rsidRDefault="009B4184" w:rsidP="009B4184">
      <w:pPr>
        <w:rPr>
          <w:color w:val="3A7C22" w:themeColor="accent6" w:themeShade="BF"/>
        </w:rPr>
      </w:pPr>
      <w:r w:rsidRPr="009B4184">
        <w:rPr>
          <w:color w:val="3A7C22" w:themeColor="accent6" w:themeShade="BF"/>
        </w:rPr>
        <w:t>-ARN polymérase III :</w:t>
      </w:r>
    </w:p>
    <w:p w14:paraId="46F5CFDF" w14:textId="77777777" w:rsidR="009B4184" w:rsidRPr="009B4184" w:rsidRDefault="009B4184" w:rsidP="009B4184">
      <w:pPr>
        <w:rPr>
          <w:color w:val="3A7C22" w:themeColor="accent6" w:themeShade="BF"/>
        </w:rPr>
      </w:pPr>
      <w:r w:rsidRPr="009B4184">
        <w:rPr>
          <w:color w:val="3A7C22" w:themeColor="accent6" w:themeShade="BF"/>
        </w:rPr>
        <w:t xml:space="preserve">Transcrit les </w:t>
      </w:r>
      <w:proofErr w:type="spellStart"/>
      <w:r w:rsidRPr="009B4184">
        <w:rPr>
          <w:color w:val="3A7C22" w:themeColor="accent6" w:themeShade="BF"/>
        </w:rPr>
        <w:t>ARNt</w:t>
      </w:r>
      <w:proofErr w:type="spellEnd"/>
      <w:r w:rsidRPr="009B4184">
        <w:rPr>
          <w:color w:val="3A7C22" w:themeColor="accent6" w:themeShade="BF"/>
        </w:rPr>
        <w:t>, nécessaires pour la traduction, et l’ARNr 5S, un composant des ribosomes</w:t>
      </w:r>
    </w:p>
    <w:p w14:paraId="5F348377" w14:textId="77777777" w:rsidR="009B4184" w:rsidRDefault="009B4184" w:rsidP="009B4184">
      <w:pPr>
        <w:rPr>
          <w:b/>
          <w:bCs/>
          <w:color w:val="3A7C22" w:themeColor="accent6" w:themeShade="BF"/>
        </w:rPr>
      </w:pPr>
    </w:p>
    <w:p w14:paraId="77647620" w14:textId="77777777" w:rsidR="009B4184" w:rsidRPr="009B4184" w:rsidRDefault="009B4184" w:rsidP="009B4184">
      <w:pPr>
        <w:rPr>
          <w:b/>
          <w:bCs/>
          <w:color w:val="3A7C22" w:themeColor="accent6" w:themeShade="BF"/>
        </w:rPr>
      </w:pPr>
    </w:p>
    <w:p w14:paraId="63D2EEAC" w14:textId="58AA059D" w:rsidR="009B4184" w:rsidRPr="009B4184" w:rsidRDefault="009B4184" w:rsidP="009B4184">
      <w:pPr>
        <w:rPr>
          <w:b/>
          <w:bCs/>
        </w:rPr>
      </w:pPr>
      <w:r w:rsidRPr="009B4184">
        <w:rPr>
          <w:b/>
          <w:bCs/>
        </w:rPr>
        <w:t>QROC Qu’est-ce que L’ARN ? Argumenter votre réponse.</w:t>
      </w:r>
    </w:p>
    <w:p w14:paraId="5CF42942" w14:textId="77777777" w:rsidR="009B4184" w:rsidRDefault="009B4184" w:rsidP="009B4184">
      <w:pPr>
        <w:rPr>
          <w:b/>
          <w:bCs/>
          <w:color w:val="3A7C22" w:themeColor="accent6" w:themeShade="BF"/>
        </w:rPr>
      </w:pPr>
    </w:p>
    <w:p w14:paraId="2E1B34BF" w14:textId="39D28990" w:rsidR="009B4184" w:rsidRPr="009B4184" w:rsidRDefault="009B4184" w:rsidP="009B4184">
      <w:pPr>
        <w:rPr>
          <w:color w:val="3A7C22" w:themeColor="accent6" w:themeShade="BF"/>
        </w:rPr>
      </w:pPr>
      <w:r w:rsidRPr="009B4184">
        <w:rPr>
          <w:color w:val="3A7C22" w:themeColor="accent6" w:themeShade="BF"/>
        </w:rPr>
        <w:t xml:space="preserve">L’ARN est un polymère constitué d’un enchaînement de nucléotides. Ses nucléotides sont constitués d’un groupement phosphate, d'un sucre à 5 carbones (le ribose) et une </w:t>
      </w:r>
      <w:r w:rsidRPr="009B4184">
        <w:rPr>
          <w:color w:val="3A7C22" w:themeColor="accent6" w:themeShade="BF"/>
        </w:rPr>
        <w:lastRenderedPageBreak/>
        <w:t xml:space="preserve">base azotée. Les bases azotées qui le constituent sont : l'adénine, la guanine, la cytosine et l’uracile. L’ARN est donc un acide nucléique et est simple </w:t>
      </w:r>
      <w:proofErr w:type="gramStart"/>
      <w:r w:rsidRPr="009B4184">
        <w:rPr>
          <w:color w:val="3A7C22" w:themeColor="accent6" w:themeShade="BF"/>
        </w:rPr>
        <w:t>brin .</w:t>
      </w:r>
      <w:proofErr w:type="gramEnd"/>
    </w:p>
    <w:p w14:paraId="64C34B51" w14:textId="77777777" w:rsidR="009B4184" w:rsidRPr="009B4184" w:rsidRDefault="009B4184" w:rsidP="009B4184">
      <w:pPr>
        <w:rPr>
          <w:b/>
          <w:bCs/>
          <w:color w:val="3A7C22" w:themeColor="accent6" w:themeShade="BF"/>
        </w:rPr>
      </w:pPr>
    </w:p>
    <w:p w14:paraId="1EA644EF" w14:textId="77777777" w:rsidR="009B4184" w:rsidRPr="009B4184" w:rsidRDefault="009B4184" w:rsidP="009B4184">
      <w:pPr>
        <w:rPr>
          <w:b/>
          <w:bCs/>
          <w:color w:val="3A7C22" w:themeColor="accent6" w:themeShade="BF"/>
        </w:rPr>
      </w:pPr>
    </w:p>
    <w:p w14:paraId="3E65AFC0" w14:textId="5B892D95" w:rsidR="009B4184" w:rsidRPr="009B4184" w:rsidRDefault="009B4184" w:rsidP="009B4184">
      <w:pPr>
        <w:rPr>
          <w:b/>
          <w:bCs/>
        </w:rPr>
      </w:pPr>
      <w:r w:rsidRPr="009B4184">
        <w:rPr>
          <w:b/>
          <w:bCs/>
        </w:rPr>
        <w:t>QROC Donner 2 exemples de types d’ARN</w:t>
      </w:r>
    </w:p>
    <w:p w14:paraId="5E141BF6" w14:textId="2EED108D" w:rsidR="009B4184" w:rsidRPr="009B4184" w:rsidRDefault="009B4184" w:rsidP="009B4184">
      <w:pPr>
        <w:rPr>
          <w:color w:val="3A7C22" w:themeColor="accent6" w:themeShade="BF"/>
        </w:rPr>
      </w:pPr>
      <w:r w:rsidRPr="009B4184">
        <w:rPr>
          <w:color w:val="3A7C22" w:themeColor="accent6" w:themeShade="BF"/>
        </w:rPr>
        <w:t xml:space="preserve">ARNm (ARN messager), </w:t>
      </w:r>
      <w:proofErr w:type="spellStart"/>
      <w:r w:rsidRPr="009B4184">
        <w:rPr>
          <w:color w:val="3A7C22" w:themeColor="accent6" w:themeShade="BF"/>
        </w:rPr>
        <w:t>ARNt</w:t>
      </w:r>
      <w:proofErr w:type="spellEnd"/>
      <w:r w:rsidRPr="009B4184">
        <w:rPr>
          <w:color w:val="3A7C22" w:themeColor="accent6" w:themeShade="BF"/>
        </w:rPr>
        <w:t xml:space="preserve"> (ARN de transfert), ARNr</w:t>
      </w:r>
      <w:r w:rsidRPr="00981F1C">
        <w:rPr>
          <w:color w:val="3A7C22" w:themeColor="accent6" w:themeShade="BF"/>
        </w:rPr>
        <w:t xml:space="preserve"> </w:t>
      </w:r>
      <w:r w:rsidRPr="009B4184">
        <w:rPr>
          <w:color w:val="3A7C22" w:themeColor="accent6" w:themeShade="BF"/>
        </w:rPr>
        <w:t>(ARN ribosomal</w:t>
      </w:r>
      <w:r w:rsidRPr="00981F1C">
        <w:rPr>
          <w:color w:val="3A7C22" w:themeColor="accent6" w:themeShade="BF"/>
        </w:rPr>
        <w:t xml:space="preserve"> ou ribosomique</w:t>
      </w:r>
      <w:proofErr w:type="gramStart"/>
      <w:r w:rsidRPr="009B4184">
        <w:rPr>
          <w:color w:val="3A7C22" w:themeColor="accent6" w:themeShade="BF"/>
        </w:rPr>
        <w:t>) ,</w:t>
      </w:r>
      <w:proofErr w:type="gramEnd"/>
      <w:r w:rsidRPr="009B4184">
        <w:rPr>
          <w:color w:val="3A7C22" w:themeColor="accent6" w:themeShade="BF"/>
        </w:rPr>
        <w:t xml:space="preserve"> miARN(micro ARN) , petits ARN(snRNA)</w:t>
      </w:r>
    </w:p>
    <w:p w14:paraId="44818395" w14:textId="77777777" w:rsidR="009B4184" w:rsidRPr="009B4184" w:rsidRDefault="009B4184" w:rsidP="009B4184">
      <w:pPr>
        <w:rPr>
          <w:b/>
          <w:bCs/>
          <w:color w:val="3A7C22" w:themeColor="accent6" w:themeShade="BF"/>
        </w:rPr>
      </w:pPr>
      <w:r w:rsidRPr="009B4184">
        <w:rPr>
          <w:b/>
          <w:bCs/>
          <w:color w:val="3A7C22" w:themeColor="accent6" w:themeShade="BF"/>
        </w:rPr>
        <w:t> </w:t>
      </w:r>
    </w:p>
    <w:p w14:paraId="2EDEFA59" w14:textId="2B9B278F" w:rsidR="009B4184" w:rsidRPr="009B4184" w:rsidRDefault="009B4184" w:rsidP="009B4184">
      <w:pPr>
        <w:rPr>
          <w:b/>
          <w:bCs/>
        </w:rPr>
      </w:pPr>
      <w:r w:rsidRPr="009B4184">
        <w:rPr>
          <w:b/>
          <w:bCs/>
          <w:color w:val="3A7C22" w:themeColor="accent6" w:themeShade="BF"/>
        </w:rPr>
        <w:br/>
      </w:r>
      <w:r w:rsidRPr="009B4184">
        <w:rPr>
          <w:b/>
          <w:bCs/>
        </w:rPr>
        <w:t>QROC Combien d’ARN-polymérases existe-t-il chez les eucaryotes et comment peut-on les distinguer ?</w:t>
      </w:r>
    </w:p>
    <w:p w14:paraId="3B36EE04" w14:textId="77777777" w:rsidR="009B4184" w:rsidRPr="009B4184" w:rsidRDefault="009B4184" w:rsidP="009B4184">
      <w:pPr>
        <w:rPr>
          <w:b/>
          <w:bCs/>
          <w:color w:val="3A7C22" w:themeColor="accent6" w:themeShade="BF"/>
        </w:rPr>
      </w:pPr>
    </w:p>
    <w:p w14:paraId="4555E672" w14:textId="7A495F87" w:rsidR="009B4184" w:rsidRPr="009B4184" w:rsidRDefault="009B4184" w:rsidP="009B4184">
      <w:pPr>
        <w:rPr>
          <w:color w:val="3A7C22" w:themeColor="accent6" w:themeShade="BF"/>
        </w:rPr>
      </w:pPr>
      <w:r w:rsidRPr="009B4184">
        <w:rPr>
          <w:color w:val="3A7C22" w:themeColor="accent6" w:themeShade="BF"/>
        </w:rPr>
        <w:t>L’ARN-polymérase I se trouve dans le nucléole et est insensible à l’α-amanitine, l’ARN-polymérase II se trouve dans le nucléoplasme et est sensible à l’α-amanitine, l’ARN-polymérases III se trouve dans le nucléoplasme et est sensible à l’α-amanitine à hautes doses.</w:t>
      </w:r>
    </w:p>
    <w:p w14:paraId="0B7678D6" w14:textId="77777777" w:rsidR="009B4184" w:rsidRPr="009B4184" w:rsidRDefault="009B4184" w:rsidP="009B4184">
      <w:pPr>
        <w:rPr>
          <w:b/>
          <w:bCs/>
          <w:color w:val="3A7C22" w:themeColor="accent6" w:themeShade="BF"/>
        </w:rPr>
      </w:pPr>
    </w:p>
    <w:p w14:paraId="1E9A7A5D" w14:textId="42F9BF38" w:rsidR="009B4184" w:rsidRPr="009B4184" w:rsidRDefault="009B4184" w:rsidP="009B4184">
      <w:pPr>
        <w:rPr>
          <w:b/>
          <w:bCs/>
        </w:rPr>
      </w:pPr>
      <w:r w:rsidRPr="009B4184">
        <w:rPr>
          <w:b/>
          <w:bCs/>
        </w:rPr>
        <w:t>QROC Quelle est la fonction du promoteur ? </w:t>
      </w:r>
    </w:p>
    <w:p w14:paraId="2754F9E9" w14:textId="77777777" w:rsidR="009B4184" w:rsidRPr="009B4184" w:rsidRDefault="009B4184" w:rsidP="009B4184">
      <w:pPr>
        <w:rPr>
          <w:b/>
          <w:bCs/>
          <w:color w:val="3A7C22" w:themeColor="accent6" w:themeShade="BF"/>
        </w:rPr>
      </w:pPr>
    </w:p>
    <w:p w14:paraId="020414FF" w14:textId="69926F6B" w:rsidR="009B4184" w:rsidRPr="009B4184" w:rsidRDefault="009B4184" w:rsidP="009B4184">
      <w:pPr>
        <w:rPr>
          <w:color w:val="3A7C22" w:themeColor="accent6" w:themeShade="BF"/>
        </w:rPr>
      </w:pPr>
      <w:r w:rsidRPr="009B4184">
        <w:rPr>
          <w:color w:val="3A7C22" w:themeColor="accent6" w:themeShade="BF"/>
        </w:rPr>
        <w:t>Le promoteur permet la régulation de la fréquence avec laquelle les ARN polymérases vont venir initier la transcription</w:t>
      </w:r>
      <w:r w:rsidRPr="009B4184">
        <w:rPr>
          <w:color w:val="3A7C22" w:themeColor="accent6" w:themeShade="BF"/>
          <w:u w:val="single"/>
        </w:rPr>
        <w:t> </w:t>
      </w:r>
    </w:p>
    <w:p w14:paraId="71A63AB3" w14:textId="77777777" w:rsidR="009B4184" w:rsidRPr="009B4184" w:rsidRDefault="009B4184" w:rsidP="009B4184">
      <w:pPr>
        <w:rPr>
          <w:b/>
          <w:bCs/>
          <w:color w:val="3A7C22" w:themeColor="accent6" w:themeShade="BF"/>
        </w:rPr>
      </w:pPr>
    </w:p>
    <w:p w14:paraId="1832BF35" w14:textId="00146873" w:rsidR="009B4184" w:rsidRPr="009B4184" w:rsidRDefault="009B4184" w:rsidP="009B4184">
      <w:pPr>
        <w:rPr>
          <w:b/>
          <w:bCs/>
        </w:rPr>
      </w:pPr>
      <w:r w:rsidRPr="009B4184">
        <w:rPr>
          <w:b/>
          <w:bCs/>
        </w:rPr>
        <w:t>QROC Au niveau de l’ARN, quels sont les éléments essentiels à l'excision des introns et épissage des exons ? </w:t>
      </w:r>
    </w:p>
    <w:p w14:paraId="6DDE04A8" w14:textId="77777777" w:rsidR="009B4184" w:rsidRPr="009B4184" w:rsidRDefault="009B4184" w:rsidP="009B4184">
      <w:pPr>
        <w:rPr>
          <w:b/>
          <w:bCs/>
          <w:color w:val="3A7C22" w:themeColor="accent6" w:themeShade="BF"/>
        </w:rPr>
      </w:pPr>
    </w:p>
    <w:p w14:paraId="796587E8" w14:textId="29F7B2AF" w:rsidR="009B4184" w:rsidRPr="009B4184" w:rsidRDefault="009B4184" w:rsidP="009B4184">
      <w:pPr>
        <w:rPr>
          <w:color w:val="3A7C22" w:themeColor="accent6" w:themeShade="BF"/>
        </w:rPr>
      </w:pPr>
      <w:r w:rsidRPr="009B4184">
        <w:rPr>
          <w:color w:val="3A7C22" w:themeColor="accent6" w:themeShade="BF"/>
        </w:rPr>
        <w:t>Un site donneur d’épissage (dinucléotide GU) à l’extrémité 5’ de l’intron, une Adénine qui va constituer le site de branchement au milieu de l’intron, un site accepteur d’épissage (dinucléotide CAG) à l’extrémité 3’ de l’intron.</w:t>
      </w:r>
    </w:p>
    <w:p w14:paraId="471BB841" w14:textId="77777777" w:rsidR="009B4184" w:rsidRPr="009B4184" w:rsidRDefault="009B4184" w:rsidP="009B4184">
      <w:pPr>
        <w:rPr>
          <w:b/>
          <w:bCs/>
          <w:color w:val="3A7C22" w:themeColor="accent6" w:themeShade="BF"/>
        </w:rPr>
      </w:pPr>
      <w:r w:rsidRPr="009B4184">
        <w:rPr>
          <w:b/>
          <w:bCs/>
          <w:color w:val="3A7C22" w:themeColor="accent6" w:themeShade="BF"/>
        </w:rPr>
        <w:t> . </w:t>
      </w:r>
    </w:p>
    <w:p w14:paraId="0D7881E3" w14:textId="77777777" w:rsidR="009B4184" w:rsidRPr="009B4184" w:rsidRDefault="009B4184" w:rsidP="009B4184">
      <w:pPr>
        <w:rPr>
          <w:b/>
          <w:bCs/>
          <w:color w:val="3A7C22" w:themeColor="accent6" w:themeShade="BF"/>
        </w:rPr>
      </w:pPr>
    </w:p>
    <w:p w14:paraId="0D151E8B" w14:textId="77777777" w:rsidR="0009687F" w:rsidRPr="0009687F" w:rsidRDefault="0009687F" w:rsidP="0009687F">
      <w:pPr>
        <w:rPr>
          <w:b/>
          <w:bCs/>
          <w:color w:val="3A7C22" w:themeColor="accent6" w:themeShade="BF"/>
        </w:rPr>
      </w:pPr>
    </w:p>
    <w:sectPr w:rsidR="0009687F" w:rsidRPr="0009687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95BC0" w14:textId="77777777" w:rsidR="00706EDC" w:rsidRDefault="00706EDC" w:rsidP="00482CE3">
      <w:r>
        <w:separator/>
      </w:r>
    </w:p>
  </w:endnote>
  <w:endnote w:type="continuationSeparator" w:id="0">
    <w:p w14:paraId="026FF729" w14:textId="77777777" w:rsidR="00706EDC" w:rsidRDefault="00706EDC" w:rsidP="0048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79567073"/>
      <w:docPartObj>
        <w:docPartGallery w:val="Page Numbers (Bottom of Page)"/>
        <w:docPartUnique/>
      </w:docPartObj>
    </w:sdtPr>
    <w:sdtContent>
      <w:p w14:paraId="24D7B45E" w14:textId="6A5D1D9C" w:rsidR="00482CE3" w:rsidRDefault="00482CE3" w:rsidP="00D81E8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0E90DA" w14:textId="77777777" w:rsidR="00482CE3" w:rsidRDefault="00482CE3" w:rsidP="00482CE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11201724"/>
      <w:docPartObj>
        <w:docPartGallery w:val="Page Numbers (Bottom of Page)"/>
        <w:docPartUnique/>
      </w:docPartObj>
    </w:sdtPr>
    <w:sdtContent>
      <w:p w14:paraId="0DB419EC" w14:textId="5C0E8116" w:rsidR="00482CE3" w:rsidRDefault="00482CE3" w:rsidP="00D81E8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AC4DF38" w14:textId="77777777" w:rsidR="00482CE3" w:rsidRDefault="00482CE3" w:rsidP="00482CE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5EE9" w14:textId="77777777" w:rsidR="00706EDC" w:rsidRDefault="00706EDC" w:rsidP="00482CE3">
      <w:r>
        <w:separator/>
      </w:r>
    </w:p>
  </w:footnote>
  <w:footnote w:type="continuationSeparator" w:id="0">
    <w:p w14:paraId="2422F5A7" w14:textId="77777777" w:rsidR="00706EDC" w:rsidRDefault="00706EDC" w:rsidP="0048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35FD0"/>
    <w:multiLevelType w:val="multilevel"/>
    <w:tmpl w:val="E5989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113DC"/>
    <w:multiLevelType w:val="multilevel"/>
    <w:tmpl w:val="1976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2635D"/>
    <w:multiLevelType w:val="multilevel"/>
    <w:tmpl w:val="7F1C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91306"/>
    <w:multiLevelType w:val="multilevel"/>
    <w:tmpl w:val="24B0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955CD"/>
    <w:multiLevelType w:val="multilevel"/>
    <w:tmpl w:val="D3F0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294EF9"/>
    <w:multiLevelType w:val="multilevel"/>
    <w:tmpl w:val="D82A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E83515"/>
    <w:multiLevelType w:val="multilevel"/>
    <w:tmpl w:val="3A0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836617">
    <w:abstractNumId w:val="0"/>
    <w:lvlOverride w:ilvl="0">
      <w:lvl w:ilvl="0">
        <w:numFmt w:val="lowerLetter"/>
        <w:lvlText w:val="%1."/>
        <w:lvlJc w:val="left"/>
      </w:lvl>
    </w:lvlOverride>
  </w:num>
  <w:num w:numId="2" w16cid:durableId="224296593">
    <w:abstractNumId w:val="2"/>
  </w:num>
  <w:num w:numId="3" w16cid:durableId="1394624667">
    <w:abstractNumId w:val="4"/>
    <w:lvlOverride w:ilvl="0">
      <w:lvl w:ilvl="0">
        <w:numFmt w:val="lowerLetter"/>
        <w:lvlText w:val="%1."/>
        <w:lvlJc w:val="left"/>
      </w:lvl>
    </w:lvlOverride>
  </w:num>
  <w:num w:numId="4" w16cid:durableId="1517042922">
    <w:abstractNumId w:val="4"/>
    <w:lvlOverride w:ilvl="0">
      <w:lvl w:ilvl="0">
        <w:numFmt w:val="lowerLetter"/>
        <w:lvlText w:val="%1."/>
        <w:lvlJc w:val="left"/>
      </w:lvl>
    </w:lvlOverride>
  </w:num>
  <w:num w:numId="5" w16cid:durableId="556936022">
    <w:abstractNumId w:val="4"/>
    <w:lvlOverride w:ilvl="0">
      <w:lvl w:ilvl="0">
        <w:numFmt w:val="lowerLetter"/>
        <w:lvlText w:val="%1."/>
        <w:lvlJc w:val="left"/>
      </w:lvl>
    </w:lvlOverride>
  </w:num>
  <w:num w:numId="6" w16cid:durableId="1252424944">
    <w:abstractNumId w:val="4"/>
    <w:lvlOverride w:ilvl="0">
      <w:lvl w:ilvl="0">
        <w:numFmt w:val="lowerLetter"/>
        <w:lvlText w:val="%1."/>
        <w:lvlJc w:val="left"/>
      </w:lvl>
    </w:lvlOverride>
  </w:num>
  <w:num w:numId="7" w16cid:durableId="1992639772">
    <w:abstractNumId w:val="4"/>
    <w:lvlOverride w:ilvl="0">
      <w:lvl w:ilvl="0">
        <w:numFmt w:val="lowerLetter"/>
        <w:lvlText w:val="%1."/>
        <w:lvlJc w:val="left"/>
      </w:lvl>
    </w:lvlOverride>
  </w:num>
  <w:num w:numId="8" w16cid:durableId="1921013621">
    <w:abstractNumId w:val="4"/>
    <w:lvlOverride w:ilvl="0">
      <w:lvl w:ilvl="0">
        <w:numFmt w:val="lowerLetter"/>
        <w:lvlText w:val="%1."/>
        <w:lvlJc w:val="left"/>
      </w:lvl>
    </w:lvlOverride>
  </w:num>
  <w:num w:numId="9" w16cid:durableId="2093745193">
    <w:abstractNumId w:val="1"/>
    <w:lvlOverride w:ilvl="0">
      <w:lvl w:ilvl="0">
        <w:numFmt w:val="upperLetter"/>
        <w:lvlText w:val="%1."/>
        <w:lvlJc w:val="left"/>
      </w:lvl>
    </w:lvlOverride>
  </w:num>
  <w:num w:numId="10" w16cid:durableId="1606111059">
    <w:abstractNumId w:val="1"/>
    <w:lvlOverride w:ilvl="0">
      <w:lvl w:ilvl="0">
        <w:numFmt w:val="upperLetter"/>
        <w:lvlText w:val="%1."/>
        <w:lvlJc w:val="left"/>
      </w:lvl>
    </w:lvlOverride>
  </w:num>
  <w:num w:numId="11" w16cid:durableId="2103644415">
    <w:abstractNumId w:val="1"/>
    <w:lvlOverride w:ilvl="0">
      <w:lvl w:ilvl="0">
        <w:numFmt w:val="upperLetter"/>
        <w:lvlText w:val="%1."/>
        <w:lvlJc w:val="left"/>
      </w:lvl>
    </w:lvlOverride>
  </w:num>
  <w:num w:numId="12" w16cid:durableId="1185168412">
    <w:abstractNumId w:val="1"/>
    <w:lvlOverride w:ilvl="0">
      <w:lvl w:ilvl="0">
        <w:numFmt w:val="upperLetter"/>
        <w:lvlText w:val="%1."/>
        <w:lvlJc w:val="left"/>
      </w:lvl>
    </w:lvlOverride>
  </w:num>
  <w:num w:numId="13" w16cid:durableId="1469395773">
    <w:abstractNumId w:val="3"/>
  </w:num>
  <w:num w:numId="14" w16cid:durableId="1980529044">
    <w:abstractNumId w:val="6"/>
  </w:num>
  <w:num w:numId="15" w16cid:durableId="1979338081">
    <w:abstractNumId w:val="5"/>
    <w:lvlOverride w:ilvl="0">
      <w:lvl w:ilvl="0">
        <w:numFmt w:val="lowerLetter"/>
        <w:lvlText w:val="%1."/>
        <w:lvlJc w:val="left"/>
      </w:lvl>
    </w:lvlOverride>
  </w:num>
  <w:num w:numId="16" w16cid:durableId="217009250">
    <w:abstractNumId w:val="5"/>
    <w:lvlOverride w:ilvl="0">
      <w:lvl w:ilvl="0">
        <w:numFmt w:val="lowerLetter"/>
        <w:lvlText w:val="%1."/>
        <w:lvlJc w:val="left"/>
      </w:lvl>
    </w:lvlOverride>
  </w:num>
  <w:num w:numId="17" w16cid:durableId="402146708">
    <w:abstractNumId w:val="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43"/>
    <w:rsid w:val="0009687F"/>
    <w:rsid w:val="00167BFB"/>
    <w:rsid w:val="00212B43"/>
    <w:rsid w:val="00482CE3"/>
    <w:rsid w:val="004E0812"/>
    <w:rsid w:val="00557BDE"/>
    <w:rsid w:val="00706EDC"/>
    <w:rsid w:val="008C5FE9"/>
    <w:rsid w:val="00981F1C"/>
    <w:rsid w:val="009B4184"/>
    <w:rsid w:val="00EF1B63"/>
    <w:rsid w:val="00F211F5"/>
    <w:rsid w:val="00F61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40E44C7"/>
  <w15:chartTrackingRefBased/>
  <w15:docId w15:val="{87CDF519-F9ED-A145-B84A-A21BDF62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2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2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212B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2B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12B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2B4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2B4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2B4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2B4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2B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2B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212B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2B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2B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2B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2B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2B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2B43"/>
    <w:rPr>
      <w:rFonts w:eastAsiaTheme="majorEastAsia" w:cstheme="majorBidi"/>
      <w:color w:val="272727" w:themeColor="text1" w:themeTint="D8"/>
    </w:rPr>
  </w:style>
  <w:style w:type="paragraph" w:styleId="Titre">
    <w:name w:val="Title"/>
    <w:basedOn w:val="Normal"/>
    <w:next w:val="Normal"/>
    <w:link w:val="TitreCar"/>
    <w:uiPriority w:val="10"/>
    <w:qFormat/>
    <w:rsid w:val="00212B4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2B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2B4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2B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2B4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12B43"/>
    <w:rPr>
      <w:i/>
      <w:iCs/>
      <w:color w:val="404040" w:themeColor="text1" w:themeTint="BF"/>
    </w:rPr>
  </w:style>
  <w:style w:type="paragraph" w:styleId="Paragraphedeliste">
    <w:name w:val="List Paragraph"/>
    <w:basedOn w:val="Normal"/>
    <w:uiPriority w:val="34"/>
    <w:qFormat/>
    <w:rsid w:val="00212B43"/>
    <w:pPr>
      <w:ind w:left="720"/>
      <w:contextualSpacing/>
    </w:pPr>
  </w:style>
  <w:style w:type="character" w:styleId="Accentuationintense">
    <w:name w:val="Intense Emphasis"/>
    <w:basedOn w:val="Policepardfaut"/>
    <w:uiPriority w:val="21"/>
    <w:qFormat/>
    <w:rsid w:val="00212B43"/>
    <w:rPr>
      <w:i/>
      <w:iCs/>
      <w:color w:val="0F4761" w:themeColor="accent1" w:themeShade="BF"/>
    </w:rPr>
  </w:style>
  <w:style w:type="paragraph" w:styleId="Citationintense">
    <w:name w:val="Intense Quote"/>
    <w:basedOn w:val="Normal"/>
    <w:next w:val="Normal"/>
    <w:link w:val="CitationintenseCar"/>
    <w:uiPriority w:val="30"/>
    <w:qFormat/>
    <w:rsid w:val="00212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2B43"/>
    <w:rPr>
      <w:i/>
      <w:iCs/>
      <w:color w:val="0F4761" w:themeColor="accent1" w:themeShade="BF"/>
    </w:rPr>
  </w:style>
  <w:style w:type="character" w:styleId="Rfrenceintense">
    <w:name w:val="Intense Reference"/>
    <w:basedOn w:val="Policepardfaut"/>
    <w:uiPriority w:val="32"/>
    <w:qFormat/>
    <w:rsid w:val="00212B43"/>
    <w:rPr>
      <w:b/>
      <w:bCs/>
      <w:smallCaps/>
      <w:color w:val="0F4761" w:themeColor="accent1" w:themeShade="BF"/>
      <w:spacing w:val="5"/>
    </w:rPr>
  </w:style>
  <w:style w:type="paragraph" w:styleId="NormalWeb">
    <w:name w:val="Normal (Web)"/>
    <w:basedOn w:val="Normal"/>
    <w:uiPriority w:val="99"/>
    <w:semiHidden/>
    <w:unhideWhenUsed/>
    <w:rsid w:val="00212B43"/>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tab-span">
    <w:name w:val="apple-tab-span"/>
    <w:basedOn w:val="Policepardfaut"/>
    <w:rsid w:val="00212B43"/>
  </w:style>
  <w:style w:type="paragraph" w:styleId="Pieddepage">
    <w:name w:val="footer"/>
    <w:basedOn w:val="Normal"/>
    <w:link w:val="PieddepageCar"/>
    <w:uiPriority w:val="99"/>
    <w:unhideWhenUsed/>
    <w:rsid w:val="00482CE3"/>
    <w:pPr>
      <w:tabs>
        <w:tab w:val="center" w:pos="4536"/>
        <w:tab w:val="right" w:pos="9072"/>
      </w:tabs>
    </w:pPr>
  </w:style>
  <w:style w:type="character" w:customStyle="1" w:styleId="PieddepageCar">
    <w:name w:val="Pied de page Car"/>
    <w:basedOn w:val="Policepardfaut"/>
    <w:link w:val="Pieddepage"/>
    <w:uiPriority w:val="99"/>
    <w:rsid w:val="00482CE3"/>
  </w:style>
  <w:style w:type="character" w:styleId="Numrodepage">
    <w:name w:val="page number"/>
    <w:basedOn w:val="Policepardfaut"/>
    <w:uiPriority w:val="99"/>
    <w:semiHidden/>
    <w:unhideWhenUsed/>
    <w:rsid w:val="0048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3782">
      <w:bodyDiv w:val="1"/>
      <w:marLeft w:val="0"/>
      <w:marRight w:val="0"/>
      <w:marTop w:val="0"/>
      <w:marBottom w:val="0"/>
      <w:divBdr>
        <w:top w:val="none" w:sz="0" w:space="0" w:color="auto"/>
        <w:left w:val="none" w:sz="0" w:space="0" w:color="auto"/>
        <w:bottom w:val="none" w:sz="0" w:space="0" w:color="auto"/>
        <w:right w:val="none" w:sz="0" w:space="0" w:color="auto"/>
      </w:divBdr>
    </w:div>
    <w:div w:id="431512460">
      <w:bodyDiv w:val="1"/>
      <w:marLeft w:val="0"/>
      <w:marRight w:val="0"/>
      <w:marTop w:val="0"/>
      <w:marBottom w:val="0"/>
      <w:divBdr>
        <w:top w:val="none" w:sz="0" w:space="0" w:color="auto"/>
        <w:left w:val="none" w:sz="0" w:space="0" w:color="auto"/>
        <w:bottom w:val="none" w:sz="0" w:space="0" w:color="auto"/>
        <w:right w:val="none" w:sz="0" w:space="0" w:color="auto"/>
      </w:divBdr>
    </w:div>
    <w:div w:id="656882593">
      <w:bodyDiv w:val="1"/>
      <w:marLeft w:val="0"/>
      <w:marRight w:val="0"/>
      <w:marTop w:val="0"/>
      <w:marBottom w:val="0"/>
      <w:divBdr>
        <w:top w:val="none" w:sz="0" w:space="0" w:color="auto"/>
        <w:left w:val="none" w:sz="0" w:space="0" w:color="auto"/>
        <w:bottom w:val="none" w:sz="0" w:space="0" w:color="auto"/>
        <w:right w:val="none" w:sz="0" w:space="0" w:color="auto"/>
      </w:divBdr>
    </w:div>
    <w:div w:id="1005479552">
      <w:bodyDiv w:val="1"/>
      <w:marLeft w:val="0"/>
      <w:marRight w:val="0"/>
      <w:marTop w:val="0"/>
      <w:marBottom w:val="0"/>
      <w:divBdr>
        <w:top w:val="none" w:sz="0" w:space="0" w:color="auto"/>
        <w:left w:val="none" w:sz="0" w:space="0" w:color="auto"/>
        <w:bottom w:val="none" w:sz="0" w:space="0" w:color="auto"/>
        <w:right w:val="none" w:sz="0" w:space="0" w:color="auto"/>
      </w:divBdr>
    </w:div>
    <w:div w:id="1035959628">
      <w:bodyDiv w:val="1"/>
      <w:marLeft w:val="0"/>
      <w:marRight w:val="0"/>
      <w:marTop w:val="0"/>
      <w:marBottom w:val="0"/>
      <w:divBdr>
        <w:top w:val="none" w:sz="0" w:space="0" w:color="auto"/>
        <w:left w:val="none" w:sz="0" w:space="0" w:color="auto"/>
        <w:bottom w:val="none" w:sz="0" w:space="0" w:color="auto"/>
        <w:right w:val="none" w:sz="0" w:space="0" w:color="auto"/>
      </w:divBdr>
    </w:div>
    <w:div w:id="1086800545">
      <w:bodyDiv w:val="1"/>
      <w:marLeft w:val="0"/>
      <w:marRight w:val="0"/>
      <w:marTop w:val="0"/>
      <w:marBottom w:val="0"/>
      <w:divBdr>
        <w:top w:val="none" w:sz="0" w:space="0" w:color="auto"/>
        <w:left w:val="none" w:sz="0" w:space="0" w:color="auto"/>
        <w:bottom w:val="none" w:sz="0" w:space="0" w:color="auto"/>
        <w:right w:val="none" w:sz="0" w:space="0" w:color="auto"/>
      </w:divBdr>
    </w:div>
    <w:div w:id="1132359928">
      <w:bodyDiv w:val="1"/>
      <w:marLeft w:val="0"/>
      <w:marRight w:val="0"/>
      <w:marTop w:val="0"/>
      <w:marBottom w:val="0"/>
      <w:divBdr>
        <w:top w:val="none" w:sz="0" w:space="0" w:color="auto"/>
        <w:left w:val="none" w:sz="0" w:space="0" w:color="auto"/>
        <w:bottom w:val="none" w:sz="0" w:space="0" w:color="auto"/>
        <w:right w:val="none" w:sz="0" w:space="0" w:color="auto"/>
      </w:divBdr>
    </w:div>
    <w:div w:id="1153914894">
      <w:bodyDiv w:val="1"/>
      <w:marLeft w:val="0"/>
      <w:marRight w:val="0"/>
      <w:marTop w:val="0"/>
      <w:marBottom w:val="0"/>
      <w:divBdr>
        <w:top w:val="none" w:sz="0" w:space="0" w:color="auto"/>
        <w:left w:val="none" w:sz="0" w:space="0" w:color="auto"/>
        <w:bottom w:val="none" w:sz="0" w:space="0" w:color="auto"/>
        <w:right w:val="none" w:sz="0" w:space="0" w:color="auto"/>
      </w:divBdr>
    </w:div>
    <w:div w:id="11909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2214</Words>
  <Characters>12177</Characters>
  <Application>Microsoft Office Word</Application>
  <DocSecurity>0</DocSecurity>
  <Lines>101</Lines>
  <Paragraphs>28</Paragraphs>
  <ScaleCrop>false</ScaleCrop>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Thomas</dc:creator>
  <cp:keywords/>
  <dc:description/>
  <cp:lastModifiedBy>Martine Thomas</cp:lastModifiedBy>
  <cp:revision>6</cp:revision>
  <dcterms:created xsi:type="dcterms:W3CDTF">2024-12-10T14:30:00Z</dcterms:created>
  <dcterms:modified xsi:type="dcterms:W3CDTF">2024-12-11T15:21:00Z</dcterms:modified>
</cp:coreProperties>
</file>