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43DBBF6" w14:textId="0780D843" w:rsidR="007877F4" w:rsidRPr="007877F4" w:rsidRDefault="00753622" w:rsidP="00787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7F4" w:rsidRPr="007877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SOUZA</w:t>
            </w:r>
            <w:r w:rsidR="007877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</w:t>
            </w:r>
            <w:r w:rsidR="007877F4" w:rsidRPr="007877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REHEL</w:t>
            </w:r>
          </w:p>
          <w:p w14:paraId="79F74FDD" w14:textId="3BBFEB88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4F52BF1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78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74B4D25" w:rsidR="00753622" w:rsidRDefault="00CF41D5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19A66DE" w:rsidR="00753622" w:rsidRDefault="00832E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6AFFB449" w:rsidR="00753622" w:rsidRDefault="00832E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A1FC308" w:rsidR="004B18BF" w:rsidRDefault="00832E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5CEF9E6" w:rsidR="00B04E4F" w:rsidRDefault="00CF41D5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713754C" w:rsidR="007126A6" w:rsidRDefault="00CF41D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2909373" w:rsidR="00FD6B4A" w:rsidRDefault="00CF41D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1820626" w:rsidR="00B32104" w:rsidRDefault="00CF41D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432A4D0" w:rsidR="00B32104" w:rsidRDefault="00CF41D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7653AB73" w:rsidR="00B717A6" w:rsidRDefault="00CF41D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2E560D4" w:rsidR="00B717A6" w:rsidRDefault="00CF41D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54FB1B6" w:rsidR="00B717A6" w:rsidRDefault="00CF41D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30E89D5B" w14:textId="3EDB518B" w:rsidR="00CF41D5" w:rsidRDefault="00832E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C">
              <w:rPr>
                <w:rFonts w:ascii="Times New Roman" w:hAnsi="Times New Roman" w:cs="Times New Roman"/>
                <w:sz w:val="24"/>
                <w:szCs w:val="24"/>
              </w:rPr>
              <w:t>Erreur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syntaxe</w:t>
            </w:r>
            <w:r w:rsidR="00CF41D5">
              <w:rPr>
                <w:rFonts w:ascii="Times New Roman" w:hAnsi="Times New Roman" w:cs="Times New Roman"/>
                <w:sz w:val="24"/>
                <w:szCs w:val="24"/>
              </w:rPr>
              <w:t> = un ; au lieu de : </w:t>
            </w:r>
          </w:p>
          <w:p w14:paraId="7ED417CF" w14:textId="573F69A7" w:rsidR="00CF41D5" w:rsidRDefault="00CF41D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budget total et non pas totale / « le pour finir » est un peu maladroit.</w:t>
            </w:r>
          </w:p>
          <w:p w14:paraId="4195842B" w14:textId="52F58B2A" w:rsidR="00584601" w:rsidRDefault="00832E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Essayez de garder une cohérence graphique entre les 3 parties.</w:t>
            </w:r>
          </w:p>
          <w:p w14:paraId="223C1F5D" w14:textId="48E448ED" w:rsidR="00832E5C" w:rsidRDefault="00832E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la présentation de la solution, essayez de relier les objectifs du prospect et ce que vous proposez.</w:t>
            </w:r>
          </w:p>
          <w:p w14:paraId="78CE7872" w14:textId="11E3505F" w:rsidR="00CF41D5" w:rsidRDefault="00CF41D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Erreur de calcul sur la TVA à 10%.</w:t>
            </w:r>
          </w:p>
          <w:p w14:paraId="588EFD24" w14:textId="00922380" w:rsidR="00CF41D5" w:rsidRDefault="00CF41D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9BAD" w14:textId="7E2330C8" w:rsidR="00CF41D5" w:rsidRDefault="00CF41D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reste est bien réussi ! Bravo !</w:t>
            </w:r>
          </w:p>
          <w:p w14:paraId="7B87D56B" w14:textId="77777777" w:rsidR="00832E5C" w:rsidRPr="00832E5C" w:rsidRDefault="00832E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877F4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2E5C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41D5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2024-09-29T14:47:00Z</dcterms:created>
  <dcterms:modified xsi:type="dcterms:W3CDTF">2024-09-29T14:56:00Z</dcterms:modified>
</cp:coreProperties>
</file>