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431" w:rsidRDefault="00F0212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55241" wp14:editId="66713E9C">
                <wp:simplePos x="0" y="0"/>
                <wp:positionH relativeFrom="column">
                  <wp:posOffset>5162550</wp:posOffset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N°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455241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406.5pt;margin-top:-36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N°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528914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/>
    <w:p w:rsidR="00F02123" w:rsidRDefault="00F02123"/>
    <w:p w:rsidR="00F02123" w:rsidRDefault="00F02123">
      <w:r>
        <w:br w:type="page"/>
      </w:r>
    </w:p>
    <w:p w:rsidR="00F02123" w:rsidRDefault="00F02123" w:rsidP="00F02123">
      <w:pPr>
        <w:spacing w:after="0" w:line="240" w:lineRule="auto"/>
        <w:jc w:val="center"/>
      </w:pPr>
      <w:r>
        <w:lastRenderedPageBreak/>
        <w:t>Université Paris Saclay-Pharmacie</w:t>
      </w:r>
    </w:p>
    <w:p w:rsidR="00F02123" w:rsidRDefault="00F02123" w:rsidP="00F02123">
      <w:pPr>
        <w:spacing w:after="0" w:line="240" w:lineRule="auto"/>
        <w:jc w:val="center"/>
      </w:pPr>
      <w:r>
        <w:t>Pharmacie Clinique</w:t>
      </w:r>
    </w:p>
    <w:p w:rsidR="00F02123" w:rsidRPr="003E2BAE" w:rsidRDefault="00F02123" w:rsidP="00F02123">
      <w:pPr>
        <w:spacing w:after="0" w:line="240" w:lineRule="auto"/>
        <w:jc w:val="center"/>
        <w:rPr>
          <w:b/>
          <w:sz w:val="28"/>
          <w:szCs w:val="28"/>
        </w:rPr>
      </w:pPr>
      <w:r w:rsidRPr="003E2BAE">
        <w:rPr>
          <w:b/>
          <w:sz w:val="28"/>
          <w:szCs w:val="28"/>
        </w:rPr>
        <w:t>Dispensation des médicaments-Etude et exécution de l’ordonnance</w:t>
      </w: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Date :</w:t>
      </w: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77F02">
        <w:rPr>
          <w:b/>
        </w:rPr>
        <w:t>Objectif(s) clinique(s) et adéquation de l’ordonnance avec la stratégie thérapeutique recommandée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077F02">
        <w:rPr>
          <w:b/>
        </w:rPr>
        <w:t>Analyse de l’ordonnance</w:t>
      </w: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077F02">
        <w:rPr>
          <w:u w:val="single"/>
        </w:rPr>
        <w:t>Posologies conformes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Non : Pourquoi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Médicament(s) à marge thérapeutique étroite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Interaction(s) médicamenteuse(s) dans l’ordonnance</w:t>
      </w:r>
      <w:r>
        <w:rPr>
          <w:u w:val="single"/>
        </w:rPr>
        <w:t>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t>Information(s) à demander au patient pour sécuriser la dispensation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>Page 1/2</w:t>
      </w: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lastRenderedPageBreak/>
        <w:t>Délivrez-vous l’ordonnance en l’état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Non : pourquoi</w:t>
      </w: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u w:val="single"/>
        </w:rPr>
      </w:pPr>
      <w:r w:rsidRPr="00112E2F">
        <w:rPr>
          <w:b/>
          <w:u w:val="single"/>
        </w:rPr>
        <w:t>Conseils au patient en cas de délivrance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Plan de prise (argumenter)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Surveillance clinique et/ou biologique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  <w:r w:rsidRPr="00112E2F">
        <w:rPr>
          <w:u w:val="single"/>
        </w:rPr>
        <w:t xml:space="preserve">Citez les principaux effets indésirables </w:t>
      </w:r>
      <w:r w:rsidRPr="00112E2F">
        <w:rPr>
          <w:b/>
          <w:u w:val="single"/>
        </w:rPr>
        <w:t>à signaler au patient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2746E1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2746E1">
        <w:rPr>
          <w:u w:val="single"/>
        </w:rPr>
        <w:t xml:space="preserve">Autres conseils et </w:t>
      </w:r>
      <w:proofErr w:type="gramStart"/>
      <w:r w:rsidRPr="002746E1">
        <w:rPr>
          <w:u w:val="single"/>
        </w:rPr>
        <w:t>commentaires</w:t>
      </w:r>
      <w:r>
        <w:rPr>
          <w:u w:val="single"/>
        </w:rPr>
        <w:t xml:space="preserve"> </w:t>
      </w:r>
      <w:r w:rsidRPr="002746E1">
        <w:rPr>
          <w:u w:val="single"/>
        </w:rPr>
        <w:t> :</w:t>
      </w:r>
      <w:proofErr w:type="gramEnd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 xml:space="preserve">Page </w:t>
      </w:r>
      <w:r>
        <w:rPr>
          <w:b/>
        </w:rPr>
        <w:t>2</w:t>
      </w:r>
      <w:r w:rsidRPr="003E2BAE">
        <w:rPr>
          <w:b/>
        </w:rPr>
        <w:t>/2</w:t>
      </w:r>
    </w:p>
    <w:p w:rsidR="00F02123" w:rsidRDefault="00F02123"/>
    <w:p w:rsidR="00F02123" w:rsidRDefault="00F02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9372E" wp14:editId="17D6B38F">
                <wp:simplePos x="0" y="0"/>
                <wp:positionH relativeFrom="column">
                  <wp:posOffset>2578100</wp:posOffset>
                </wp:positionH>
                <wp:positionV relativeFrom="paragraph">
                  <wp:posOffset>-368300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N° 2 – 1</w:t>
                            </w:r>
                            <w:r w:rsidRPr="00F02123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ère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9372E" id="Zone de texte 3" o:spid="_x0000_s1027" type="#_x0000_t202" style="position:absolute;margin-left:203pt;margin-top:-2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N° 2 – 1</w:t>
                      </w:r>
                      <w:r w:rsidRPr="00F02123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ère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partie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679647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/>
    <w:p w:rsidR="00F02123" w:rsidRDefault="00F021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9DF1F" wp14:editId="10A19E47">
                <wp:simplePos x="0" y="0"/>
                <wp:positionH relativeFrom="column">
                  <wp:posOffset>3035300</wp:posOffset>
                </wp:positionH>
                <wp:positionV relativeFrom="paragraph">
                  <wp:posOffset>-502285</wp:posOffset>
                </wp:positionV>
                <wp:extent cx="182880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N° 2 –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F02123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vertAlign w:val="superscript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DF1F" id="Zone de texte 4" o:spid="_x0000_s1028" type="#_x0000_t202" style="position:absolute;margin-left:239pt;margin-top:-39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N° 2 –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F02123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vertAlign w:val="superscript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ème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partie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77590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/>
    <w:p w:rsidR="00F02123" w:rsidRDefault="00F02123"/>
    <w:p w:rsidR="00F02123" w:rsidRDefault="00F02123" w:rsidP="00F02123">
      <w:pPr>
        <w:spacing w:after="0" w:line="240" w:lineRule="auto"/>
        <w:jc w:val="center"/>
      </w:pPr>
      <w:r>
        <w:lastRenderedPageBreak/>
        <w:t>Université Paris Saclay-Pharmacie</w:t>
      </w:r>
    </w:p>
    <w:p w:rsidR="00F02123" w:rsidRDefault="00F02123" w:rsidP="00F02123">
      <w:pPr>
        <w:spacing w:after="0" w:line="240" w:lineRule="auto"/>
        <w:jc w:val="center"/>
      </w:pPr>
      <w:r>
        <w:t>Pharmacie Clinique</w:t>
      </w:r>
    </w:p>
    <w:p w:rsidR="00F02123" w:rsidRPr="003E2BAE" w:rsidRDefault="00F02123" w:rsidP="00F02123">
      <w:pPr>
        <w:spacing w:after="0" w:line="240" w:lineRule="auto"/>
        <w:jc w:val="center"/>
        <w:rPr>
          <w:b/>
          <w:sz w:val="28"/>
          <w:szCs w:val="28"/>
        </w:rPr>
      </w:pPr>
      <w:r w:rsidRPr="003E2BAE">
        <w:rPr>
          <w:b/>
          <w:sz w:val="28"/>
          <w:szCs w:val="28"/>
        </w:rPr>
        <w:t>Dispensation des médicaments-Etude et exécution de l’ordonnance</w:t>
      </w: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Date :</w:t>
      </w: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77F02">
        <w:rPr>
          <w:b/>
        </w:rPr>
        <w:t>Objectif(s) clinique(s) et adéquation de l’ordonnance avec la stratégie thérapeutique recommandée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077F02">
        <w:rPr>
          <w:b/>
        </w:rPr>
        <w:t>Analyse de l’ordonnance</w:t>
      </w: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077F02">
        <w:rPr>
          <w:u w:val="single"/>
        </w:rPr>
        <w:t>Posologies conformes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Non : Pourquoi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Médicament(s) à marge thérapeutique étroite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Interaction(s) médicamenteuse(s) dans l’ordonnance</w:t>
      </w:r>
      <w:r>
        <w:rPr>
          <w:u w:val="single"/>
        </w:rPr>
        <w:t>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t>Information(s) à demander au patient pour sécuriser la dispensation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>Page 1/2</w:t>
      </w: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lastRenderedPageBreak/>
        <w:t>Délivrez-vous l’ordonnance en l’état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Non : pourquoi</w:t>
      </w: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u w:val="single"/>
        </w:rPr>
      </w:pPr>
      <w:r w:rsidRPr="00112E2F">
        <w:rPr>
          <w:b/>
          <w:u w:val="single"/>
        </w:rPr>
        <w:t>Conseils au patient en cas de délivrance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Plan de prise (argumenter)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Surveillance clinique et/ou biologique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  <w:r w:rsidRPr="00112E2F">
        <w:rPr>
          <w:u w:val="single"/>
        </w:rPr>
        <w:t xml:space="preserve">Citez les principaux effets indésirables </w:t>
      </w:r>
      <w:r w:rsidRPr="00112E2F">
        <w:rPr>
          <w:b/>
          <w:u w:val="single"/>
        </w:rPr>
        <w:t>à signaler au patient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2746E1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2746E1">
        <w:rPr>
          <w:u w:val="single"/>
        </w:rPr>
        <w:t xml:space="preserve">Autres conseils et </w:t>
      </w:r>
      <w:proofErr w:type="gramStart"/>
      <w:r w:rsidRPr="002746E1">
        <w:rPr>
          <w:u w:val="single"/>
        </w:rPr>
        <w:t>commentaires</w:t>
      </w:r>
      <w:r>
        <w:rPr>
          <w:u w:val="single"/>
        </w:rPr>
        <w:t xml:space="preserve"> </w:t>
      </w:r>
      <w:r w:rsidRPr="002746E1">
        <w:rPr>
          <w:u w:val="single"/>
        </w:rPr>
        <w:t> :</w:t>
      </w:r>
      <w:proofErr w:type="gramEnd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 xml:space="preserve">Page </w:t>
      </w:r>
      <w:r>
        <w:rPr>
          <w:b/>
        </w:rPr>
        <w:t>2</w:t>
      </w:r>
      <w:r w:rsidRPr="003E2BAE">
        <w:rPr>
          <w:b/>
        </w:rPr>
        <w:t>/2</w:t>
      </w:r>
    </w:p>
    <w:p w:rsidR="00F02123" w:rsidRDefault="00F02123"/>
    <w:p w:rsidR="00F02123" w:rsidRDefault="00F02123"/>
    <w:p w:rsidR="00F02123" w:rsidRDefault="00F0212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55241" wp14:editId="66713E9C">
                <wp:simplePos x="0" y="0"/>
                <wp:positionH relativeFrom="column">
                  <wp:posOffset>5137150</wp:posOffset>
                </wp:positionH>
                <wp:positionV relativeFrom="paragraph">
                  <wp:posOffset>-590550</wp:posOffset>
                </wp:positionV>
                <wp:extent cx="1828800" cy="1828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N°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5241" id="Zone de texte 7" o:spid="_x0000_s1029" type="#_x0000_t202" style="position:absolute;margin-left:404.5pt;margin-top:-46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N°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795580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/>
    <w:p w:rsidR="00F02123" w:rsidRDefault="00F02123"/>
    <w:p w:rsidR="00F02123" w:rsidRDefault="00F02123"/>
    <w:p w:rsidR="00F02123" w:rsidRDefault="00F02123"/>
    <w:p w:rsidR="00F02123" w:rsidRDefault="00F02123" w:rsidP="00F02123">
      <w:pPr>
        <w:spacing w:after="0" w:line="240" w:lineRule="auto"/>
        <w:jc w:val="center"/>
      </w:pPr>
      <w:r>
        <w:t>Université Paris Saclay-Pharmacie</w:t>
      </w:r>
    </w:p>
    <w:p w:rsidR="00F02123" w:rsidRDefault="00F02123" w:rsidP="00F02123">
      <w:pPr>
        <w:spacing w:after="0" w:line="240" w:lineRule="auto"/>
        <w:jc w:val="center"/>
      </w:pPr>
      <w:r>
        <w:t>Pharmacie Clinique</w:t>
      </w:r>
    </w:p>
    <w:p w:rsidR="00F02123" w:rsidRPr="003E2BAE" w:rsidRDefault="00F02123" w:rsidP="00F02123">
      <w:pPr>
        <w:spacing w:after="0" w:line="240" w:lineRule="auto"/>
        <w:jc w:val="center"/>
        <w:rPr>
          <w:b/>
          <w:sz w:val="28"/>
          <w:szCs w:val="28"/>
        </w:rPr>
      </w:pPr>
      <w:r w:rsidRPr="003E2BAE">
        <w:rPr>
          <w:b/>
          <w:sz w:val="28"/>
          <w:szCs w:val="28"/>
        </w:rPr>
        <w:t>Dispensation des médicaments-Etude et exécution de l’ordonnance</w:t>
      </w: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Date :</w:t>
      </w: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77F02">
        <w:rPr>
          <w:b/>
        </w:rPr>
        <w:t>Objectif(s) clinique(s) et adéquation de l’ordonnance avec la stratégie thérapeutique recommandée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077F02">
        <w:rPr>
          <w:b/>
        </w:rPr>
        <w:t>Analyse de l’ordonnance</w:t>
      </w: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077F02">
        <w:rPr>
          <w:u w:val="single"/>
        </w:rPr>
        <w:t>Posologies conformes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Non : Pourquoi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Médicament(s) à marge thérapeutique étroite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Interaction(s) médicamenteuse(s) dans l’ordonnance</w:t>
      </w:r>
      <w:r>
        <w:rPr>
          <w:u w:val="single"/>
        </w:rPr>
        <w:t>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t>Information(s) à demander au patient pour sécuriser la dispensation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>Page 1/2</w:t>
      </w: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lastRenderedPageBreak/>
        <w:t>Délivrez-vous l’ordonnance en l’état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Non : pourquoi</w:t>
      </w: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u w:val="single"/>
        </w:rPr>
      </w:pPr>
      <w:r w:rsidRPr="00112E2F">
        <w:rPr>
          <w:b/>
          <w:u w:val="single"/>
        </w:rPr>
        <w:t>Conseils au patient en cas de délivrance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Plan de prise (argumenter)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Surveillance clinique et/ou biologique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  <w:r w:rsidRPr="00112E2F">
        <w:rPr>
          <w:u w:val="single"/>
        </w:rPr>
        <w:t xml:space="preserve">Citez les principaux effets indésirables </w:t>
      </w:r>
      <w:r w:rsidRPr="00112E2F">
        <w:rPr>
          <w:b/>
          <w:u w:val="single"/>
        </w:rPr>
        <w:t>à signaler au patient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2746E1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2746E1">
        <w:rPr>
          <w:u w:val="single"/>
        </w:rPr>
        <w:t xml:space="preserve">Autres conseils et </w:t>
      </w:r>
      <w:proofErr w:type="gramStart"/>
      <w:r w:rsidRPr="002746E1">
        <w:rPr>
          <w:u w:val="single"/>
        </w:rPr>
        <w:t>commentaires</w:t>
      </w:r>
      <w:r>
        <w:rPr>
          <w:u w:val="single"/>
        </w:rPr>
        <w:t xml:space="preserve"> </w:t>
      </w:r>
      <w:r w:rsidRPr="002746E1">
        <w:rPr>
          <w:u w:val="single"/>
        </w:rPr>
        <w:t> :</w:t>
      </w:r>
      <w:proofErr w:type="gramEnd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 xml:space="preserve">Page </w:t>
      </w:r>
      <w:r>
        <w:rPr>
          <w:b/>
        </w:rPr>
        <w:t>2</w:t>
      </w:r>
      <w:r w:rsidRPr="003E2BAE">
        <w:rPr>
          <w:b/>
        </w:rPr>
        <w:t>/2</w:t>
      </w:r>
    </w:p>
    <w:p w:rsidR="00F02123" w:rsidRDefault="00F02123"/>
    <w:p w:rsidR="00F02123" w:rsidRDefault="00F02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55241" wp14:editId="66713E9C">
                <wp:simplePos x="0" y="0"/>
                <wp:positionH relativeFrom="column">
                  <wp:posOffset>5276850</wp:posOffset>
                </wp:positionH>
                <wp:positionV relativeFrom="paragraph">
                  <wp:posOffset>-361950</wp:posOffset>
                </wp:positionV>
                <wp:extent cx="1828800" cy="18288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N°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5241" id="Zone de texte 8" o:spid="_x0000_s1030" type="#_x0000_t202" style="position:absolute;margin-left:415.5pt;margin-top:-28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N°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804698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>
      <w:r>
        <w:br w:type="page"/>
      </w:r>
    </w:p>
    <w:p w:rsidR="00F02123" w:rsidRDefault="00F02123" w:rsidP="00F02123">
      <w:pPr>
        <w:spacing w:after="0" w:line="240" w:lineRule="auto"/>
        <w:jc w:val="center"/>
      </w:pPr>
      <w:r>
        <w:lastRenderedPageBreak/>
        <w:t>Université Paris Saclay-Pharmacie</w:t>
      </w:r>
    </w:p>
    <w:p w:rsidR="00F02123" w:rsidRDefault="00F02123" w:rsidP="00F02123">
      <w:pPr>
        <w:spacing w:after="0" w:line="240" w:lineRule="auto"/>
        <w:jc w:val="center"/>
      </w:pPr>
      <w:r>
        <w:t>Pharmacie Clinique</w:t>
      </w:r>
    </w:p>
    <w:p w:rsidR="00F02123" w:rsidRPr="003E2BAE" w:rsidRDefault="00F02123" w:rsidP="00F02123">
      <w:pPr>
        <w:spacing w:after="0" w:line="240" w:lineRule="auto"/>
        <w:jc w:val="center"/>
        <w:rPr>
          <w:b/>
          <w:sz w:val="28"/>
          <w:szCs w:val="28"/>
        </w:rPr>
      </w:pPr>
      <w:r w:rsidRPr="003E2BAE">
        <w:rPr>
          <w:b/>
          <w:sz w:val="28"/>
          <w:szCs w:val="28"/>
        </w:rPr>
        <w:t>Dispensation des médicaments-Etude et exécution de l’ordonnance</w:t>
      </w: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Date :</w:t>
      </w: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77F02">
        <w:rPr>
          <w:b/>
        </w:rPr>
        <w:t>Objectif(s) clinique(s) et adéquation de l’ordonnance avec la stratégie thérapeutique recommandée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077F02">
        <w:rPr>
          <w:b/>
        </w:rPr>
        <w:t>Analyse de l’ordonnance</w:t>
      </w: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077F02">
        <w:rPr>
          <w:u w:val="single"/>
        </w:rPr>
        <w:t>Posologies conformes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Non : Pourquoi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Médicament(s) à marge thérapeutique étroite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Interaction(s) médicamenteuse(s) dans l’ordonnance</w:t>
      </w:r>
      <w:r>
        <w:rPr>
          <w:u w:val="single"/>
        </w:rPr>
        <w:t>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t>Information(s) à demander au patient pour sécuriser la dispensation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>Page 1/2</w:t>
      </w: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lastRenderedPageBreak/>
        <w:t>Délivrez-vous l’ordonnance en l’état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Non : pourquoi</w:t>
      </w: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u w:val="single"/>
        </w:rPr>
      </w:pPr>
      <w:r w:rsidRPr="00112E2F">
        <w:rPr>
          <w:b/>
          <w:u w:val="single"/>
        </w:rPr>
        <w:t>Conseils au patient en cas de délivrance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Plan de prise (argumenter)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Surveillance clinique et/ou biologique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  <w:r w:rsidRPr="00112E2F">
        <w:rPr>
          <w:u w:val="single"/>
        </w:rPr>
        <w:t xml:space="preserve">Citez les principaux effets indésirables </w:t>
      </w:r>
      <w:r w:rsidRPr="00112E2F">
        <w:rPr>
          <w:b/>
          <w:u w:val="single"/>
        </w:rPr>
        <w:t>à signaler au patient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2746E1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2746E1">
        <w:rPr>
          <w:u w:val="single"/>
        </w:rPr>
        <w:t xml:space="preserve">Autres conseils et </w:t>
      </w:r>
      <w:proofErr w:type="gramStart"/>
      <w:r w:rsidRPr="002746E1">
        <w:rPr>
          <w:u w:val="single"/>
        </w:rPr>
        <w:t>commentaires</w:t>
      </w:r>
      <w:r>
        <w:rPr>
          <w:u w:val="single"/>
        </w:rPr>
        <w:t xml:space="preserve"> </w:t>
      </w:r>
      <w:r w:rsidRPr="002746E1">
        <w:rPr>
          <w:u w:val="single"/>
        </w:rPr>
        <w:t> :</w:t>
      </w:r>
      <w:proofErr w:type="gramEnd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 xml:space="preserve">Page </w:t>
      </w:r>
      <w:r>
        <w:rPr>
          <w:b/>
        </w:rPr>
        <w:t>2</w:t>
      </w:r>
      <w:r w:rsidRPr="003E2BAE">
        <w:rPr>
          <w:b/>
        </w:rPr>
        <w:t>/2</w:t>
      </w:r>
    </w:p>
    <w:p w:rsidR="00F02123" w:rsidRDefault="00F02123"/>
    <w:p w:rsidR="00F02123" w:rsidRDefault="00F02123"/>
    <w:p w:rsidR="00F02123" w:rsidRDefault="00F0212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55241" wp14:editId="66713E9C">
                <wp:simplePos x="0" y="0"/>
                <wp:positionH relativeFrom="column">
                  <wp:posOffset>5384800</wp:posOffset>
                </wp:positionH>
                <wp:positionV relativeFrom="paragraph">
                  <wp:posOffset>-539750</wp:posOffset>
                </wp:positionV>
                <wp:extent cx="1828800" cy="18288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2123" w:rsidRPr="00F02123" w:rsidRDefault="00F02123" w:rsidP="00F0212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N° 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55241" id="Zone de texte 10" o:spid="_x0000_s1031" type="#_x0000_t202" style="position:absolute;margin-left:424pt;margin-top:-42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F02123" w:rsidRPr="00F02123" w:rsidRDefault="00F02123" w:rsidP="00F02123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N° 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F02123" w:rsidRDefault="00F02123">
      <w:r w:rsidRPr="00F02123">
        <w:rPr>
          <w:noProof/>
          <w:lang w:eastAsia="fr-FR"/>
        </w:rPr>
        <w:drawing>
          <wp:inline distT="0" distB="0" distL="0" distR="0">
            <wp:extent cx="5760720" cy="756950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23" w:rsidRDefault="00F02123"/>
    <w:p w:rsidR="00F02123" w:rsidRDefault="00F02123"/>
    <w:p w:rsidR="00F02123" w:rsidRDefault="00F02123"/>
    <w:p w:rsidR="00F02123" w:rsidRDefault="00F02123"/>
    <w:p w:rsidR="00F02123" w:rsidRDefault="00F02123" w:rsidP="00F02123">
      <w:pPr>
        <w:spacing w:after="0" w:line="240" w:lineRule="auto"/>
        <w:jc w:val="center"/>
      </w:pPr>
      <w:r>
        <w:lastRenderedPageBreak/>
        <w:t>Université Paris Saclay-Pharmacie</w:t>
      </w:r>
    </w:p>
    <w:p w:rsidR="00F02123" w:rsidRDefault="00F02123" w:rsidP="00F02123">
      <w:pPr>
        <w:spacing w:after="0" w:line="240" w:lineRule="auto"/>
        <w:jc w:val="center"/>
      </w:pPr>
      <w:r>
        <w:t>Pharmacie Clinique</w:t>
      </w:r>
    </w:p>
    <w:p w:rsidR="00F02123" w:rsidRPr="003E2BAE" w:rsidRDefault="00F02123" w:rsidP="00F02123">
      <w:pPr>
        <w:spacing w:after="0" w:line="240" w:lineRule="auto"/>
        <w:jc w:val="center"/>
        <w:rPr>
          <w:b/>
          <w:sz w:val="28"/>
          <w:szCs w:val="28"/>
        </w:rPr>
      </w:pPr>
      <w:r w:rsidRPr="003E2BAE">
        <w:rPr>
          <w:b/>
          <w:sz w:val="28"/>
          <w:szCs w:val="28"/>
        </w:rPr>
        <w:t>Dispensation des médicaments-Etude et exécution de l’ordonnance</w:t>
      </w:r>
    </w:p>
    <w:p w:rsidR="00F02123" w:rsidRDefault="00F02123" w:rsidP="00F02123">
      <w:pPr>
        <w:spacing w:after="0" w:line="240" w:lineRule="auto"/>
        <w:jc w:val="center"/>
      </w:pPr>
    </w:p>
    <w:p w:rsidR="00F02123" w:rsidRDefault="00F02123" w:rsidP="00F02123">
      <w:pPr>
        <w:spacing w:after="0" w:line="240" w:lineRule="auto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Date :</w:t>
      </w: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77F02">
        <w:rPr>
          <w:b/>
        </w:rPr>
        <w:t>Objectif(s) clinique(s) et adéquation de l’ordonnance avec la stratégie thérapeutique recommandée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bookmarkStart w:id="0" w:name="_GoBack"/>
      <w:bookmarkEnd w:id="0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077F02">
        <w:rPr>
          <w:b/>
        </w:rPr>
        <w:t>Analyse de l’ordonnance</w:t>
      </w:r>
    </w:p>
    <w:p w:rsidR="00F02123" w:rsidRPr="00077F02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077F02">
        <w:rPr>
          <w:u w:val="single"/>
        </w:rPr>
        <w:t>Posologies conformes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t xml:space="preserve"> Non : Pourquoi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Médicament(s) à marge thérapeutique étroite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Interaction(s) médicamenteuse(s) dans l’ordonnance</w:t>
      </w:r>
      <w:r>
        <w:rPr>
          <w:u w:val="single"/>
        </w:rPr>
        <w:t> :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t>Information(s) à demander au patient pour sécuriser la dispensation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>Page 1/2</w:t>
      </w: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112E2F">
        <w:rPr>
          <w:b/>
        </w:rPr>
        <w:lastRenderedPageBreak/>
        <w:t>Délivrez-vous l’ordonnance en l’état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Oui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112E2F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>
        <w:t>Non : pourquoi</w:t>
      </w: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i/>
        </w:rPr>
      </w:pPr>
    </w:p>
    <w:p w:rsidR="00F02123" w:rsidRPr="00E4627D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spacing w:after="0" w:line="240" w:lineRule="auto"/>
        <w:jc w:val="both"/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u w:val="single"/>
        </w:rPr>
      </w:pPr>
      <w:r w:rsidRPr="00112E2F">
        <w:rPr>
          <w:b/>
          <w:u w:val="single"/>
        </w:rPr>
        <w:t>Conseils au patient en cas de délivrance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Plan de prise (argumenter)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112E2F">
        <w:rPr>
          <w:u w:val="single"/>
        </w:rPr>
        <w:t>Surveillance clinique et/ou biologique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  <w:r w:rsidRPr="00112E2F">
        <w:rPr>
          <w:u w:val="single"/>
        </w:rPr>
        <w:t xml:space="preserve">Citez les principaux effets indésirables </w:t>
      </w:r>
      <w:r w:rsidRPr="00112E2F">
        <w:rPr>
          <w:b/>
          <w:u w:val="single"/>
        </w:rPr>
        <w:t>à signaler au patient</w:t>
      </w: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u w:val="single"/>
        </w:rPr>
      </w:pPr>
    </w:p>
    <w:p w:rsidR="00F02123" w:rsidRPr="00112E2F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2746E1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u w:val="single"/>
        </w:rPr>
      </w:pPr>
      <w:r w:rsidRPr="002746E1">
        <w:rPr>
          <w:u w:val="single"/>
        </w:rPr>
        <w:t xml:space="preserve">Autres conseils et </w:t>
      </w:r>
      <w:proofErr w:type="gramStart"/>
      <w:r w:rsidRPr="002746E1">
        <w:rPr>
          <w:u w:val="single"/>
        </w:rPr>
        <w:t>commentaires</w:t>
      </w:r>
      <w:r>
        <w:rPr>
          <w:u w:val="single"/>
        </w:rPr>
        <w:t xml:space="preserve"> </w:t>
      </w:r>
      <w:r w:rsidRPr="002746E1">
        <w:rPr>
          <w:u w:val="single"/>
        </w:rPr>
        <w:t> :</w:t>
      </w:r>
      <w:proofErr w:type="gramEnd"/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Default="00F02123" w:rsidP="00F021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:rsidR="00F02123" w:rsidRPr="003E2BAE" w:rsidRDefault="00F02123" w:rsidP="00F02123">
      <w:pPr>
        <w:spacing w:after="0" w:line="240" w:lineRule="auto"/>
        <w:jc w:val="right"/>
        <w:rPr>
          <w:b/>
        </w:rPr>
      </w:pPr>
      <w:r w:rsidRPr="003E2BAE">
        <w:rPr>
          <w:b/>
        </w:rPr>
        <w:tab/>
        <w:t xml:space="preserve">Page </w:t>
      </w:r>
      <w:r>
        <w:rPr>
          <w:b/>
        </w:rPr>
        <w:t>2</w:t>
      </w:r>
      <w:r w:rsidRPr="003E2BAE">
        <w:rPr>
          <w:b/>
        </w:rPr>
        <w:t>/2</w:t>
      </w:r>
    </w:p>
    <w:p w:rsidR="00F02123" w:rsidRDefault="00F02123"/>
    <w:sectPr w:rsidR="00F02123" w:rsidSect="00F02123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23"/>
    <w:rsid w:val="00493431"/>
    <w:rsid w:val="00F0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92440"/>
  <w15:chartTrackingRefBased/>
  <w15:docId w15:val="{999D0B96-E495-46D3-AA0E-4AFAA229F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659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FERNANDEZ Christine</dc:creator>
  <cp:keywords/>
  <dc:description/>
  <cp:lastModifiedBy>FERNANDEZ Christine</cp:lastModifiedBy>
  <cp:revision>1</cp:revision>
  <dcterms:created xsi:type="dcterms:W3CDTF">2024-09-19T15:23:00Z</dcterms:created>
  <dcterms:modified xsi:type="dcterms:W3CDTF">2024-09-19T15:32:00Z</dcterms:modified>
</cp:coreProperties>
</file>