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C0C8D" w14:textId="77777777" w:rsidR="0030554E" w:rsidRPr="001601D3" w:rsidRDefault="0030554E" w:rsidP="003055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141"/>
        <w:jc w:val="center"/>
        <w:rPr>
          <w:rFonts w:asciiTheme="minorHAnsi" w:hAnsiTheme="minorHAnsi" w:cstheme="minorHAnsi"/>
          <w:b/>
          <w:sz w:val="32"/>
        </w:rPr>
      </w:pPr>
      <w:r w:rsidRPr="001601D3">
        <w:rPr>
          <w:rFonts w:asciiTheme="minorHAnsi" w:hAnsiTheme="minorHAnsi" w:cstheme="minorHAnsi"/>
          <w:b/>
          <w:sz w:val="32"/>
        </w:rPr>
        <w:t>PHARMACIE GENERALE OFFICINE 6</w:t>
      </w:r>
      <w:r w:rsidRPr="001601D3">
        <w:rPr>
          <w:rFonts w:asciiTheme="minorHAnsi" w:hAnsiTheme="minorHAnsi" w:cstheme="minorHAnsi"/>
          <w:b/>
          <w:sz w:val="32"/>
          <w:vertAlign w:val="superscript"/>
        </w:rPr>
        <w:t>ème</w:t>
      </w:r>
      <w:r w:rsidRPr="001601D3">
        <w:rPr>
          <w:rFonts w:asciiTheme="minorHAnsi" w:hAnsiTheme="minorHAnsi" w:cstheme="minorHAnsi"/>
          <w:b/>
          <w:sz w:val="32"/>
        </w:rPr>
        <w:t xml:space="preserve"> année</w:t>
      </w:r>
    </w:p>
    <w:p w14:paraId="7DAA66F1" w14:textId="77777777" w:rsidR="0030554E" w:rsidRPr="000E1514" w:rsidRDefault="0030554E" w:rsidP="0030554E">
      <w:pPr>
        <w:pStyle w:val="Titre1"/>
        <w:ind w:right="141"/>
        <w:rPr>
          <w:rFonts w:asciiTheme="minorHAnsi" w:hAnsiTheme="minorHAnsi" w:cstheme="minorHAnsi"/>
          <w:sz w:val="14"/>
          <w:szCs w:val="10"/>
          <w:lang w:val="fr-FR"/>
        </w:rPr>
      </w:pPr>
    </w:p>
    <w:p w14:paraId="022967DB" w14:textId="5893C588" w:rsidR="009F6534" w:rsidRDefault="0030554E" w:rsidP="00776B6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601D3">
        <w:rPr>
          <w:rFonts w:asciiTheme="minorHAnsi" w:hAnsiTheme="minorHAnsi" w:cstheme="minorHAnsi"/>
          <w:b/>
          <w:bCs/>
          <w:sz w:val="28"/>
          <w:szCs w:val="28"/>
        </w:rPr>
        <w:t>UE 131 : Situations d’urgence à l’officine</w:t>
      </w:r>
    </w:p>
    <w:p w14:paraId="3563BB13" w14:textId="77777777" w:rsidR="0030554E" w:rsidRDefault="0030554E" w:rsidP="0030554E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80DC5A7" w14:textId="4FB4900A" w:rsidR="0030554E" w:rsidRPr="00776B60" w:rsidRDefault="00776B60" w:rsidP="00F363F7">
      <w:p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776B60">
        <w:rPr>
          <w:rFonts w:asciiTheme="minorHAnsi" w:hAnsiTheme="minorHAnsi" w:cstheme="minorHAnsi"/>
          <w:b/>
          <w:bCs/>
          <w:sz w:val="28"/>
          <w:szCs w:val="28"/>
          <w:u w:val="single"/>
        </w:rPr>
        <w:t>Modalités de contrôle des connaissances</w:t>
      </w:r>
      <w:r w:rsidR="0030554E" w:rsidRPr="00776B60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 : </w:t>
      </w:r>
    </w:p>
    <w:p w14:paraId="524A4E5D" w14:textId="59021D9B" w:rsidR="0030554E" w:rsidRDefault="003A73D8" w:rsidP="00F363F7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Examen QCM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eCampus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  <w:t>/8 points</w:t>
      </w:r>
    </w:p>
    <w:p w14:paraId="18AC8A65" w14:textId="2E4DB0FA" w:rsidR="003A73D8" w:rsidRDefault="003A73D8" w:rsidP="00F363F7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Travail personnel et contrôle continu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  <w:t>/12 points</w:t>
      </w:r>
    </w:p>
    <w:p w14:paraId="22FB859E" w14:textId="27BE31B2" w:rsidR="0030554E" w:rsidRDefault="0030554E" w:rsidP="00F363F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6854724" w14:textId="3E3EF3B4" w:rsidR="00D045DE" w:rsidRPr="000C0679" w:rsidRDefault="00D045DE" w:rsidP="000C0679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C067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QCM </w:t>
      </w:r>
      <w:proofErr w:type="spellStart"/>
      <w:r w:rsidRPr="000C0679">
        <w:rPr>
          <w:rFonts w:asciiTheme="minorHAnsi" w:hAnsiTheme="minorHAnsi" w:cstheme="minorHAnsi"/>
          <w:b/>
          <w:bCs/>
          <w:sz w:val="28"/>
          <w:szCs w:val="28"/>
          <w:u w:val="single"/>
        </w:rPr>
        <w:t>eCampus</w:t>
      </w:r>
      <w:proofErr w:type="spellEnd"/>
    </w:p>
    <w:p w14:paraId="7EB9831A" w14:textId="77777777" w:rsidR="000C0679" w:rsidRDefault="000C0679" w:rsidP="00F363F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0180674" w14:textId="07EBDE3D" w:rsidR="00D045DE" w:rsidRDefault="00D045DE" w:rsidP="00F363F7">
      <w:pPr>
        <w:jc w:val="both"/>
        <w:rPr>
          <w:rFonts w:asciiTheme="minorHAnsi" w:hAnsiTheme="minorHAnsi" w:cstheme="minorHAnsi"/>
          <w:sz w:val="28"/>
          <w:szCs w:val="28"/>
        </w:rPr>
      </w:pPr>
      <w:r w:rsidRPr="00D045DE">
        <w:rPr>
          <w:rFonts w:asciiTheme="minorHAnsi" w:hAnsiTheme="minorHAnsi" w:cstheme="minorHAnsi"/>
          <w:sz w:val="28"/>
          <w:szCs w:val="28"/>
        </w:rPr>
        <w:t>20 QCM en 30 minutes (45 minutes pour les 1/3 temps)</w:t>
      </w:r>
    </w:p>
    <w:p w14:paraId="5ABBA922" w14:textId="7D53C237" w:rsidR="00D045DE" w:rsidRPr="006E53AE" w:rsidRDefault="006E53AE" w:rsidP="00F363F7">
      <w:pPr>
        <w:jc w:val="both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6E53AE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Soit par </w:t>
      </w:r>
      <w:proofErr w:type="spellStart"/>
      <w:r w:rsidRPr="006E53AE">
        <w:rPr>
          <w:rFonts w:asciiTheme="minorHAnsi" w:hAnsiTheme="minorHAnsi" w:cstheme="minorHAnsi"/>
          <w:b/>
          <w:bCs/>
          <w:color w:val="FF0000"/>
          <w:sz w:val="28"/>
          <w:szCs w:val="28"/>
        </w:rPr>
        <w:t>ecampus</w:t>
      </w:r>
      <w:proofErr w:type="spellEnd"/>
      <w:r w:rsidRPr="006E53AE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ou en présentiel lors des partiels de décembre.</w:t>
      </w:r>
    </w:p>
    <w:p w14:paraId="57985D47" w14:textId="77777777" w:rsidR="000C0679" w:rsidRPr="000C0679" w:rsidRDefault="00F363F7" w:rsidP="000C0679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0C0679">
        <w:rPr>
          <w:rFonts w:asciiTheme="minorHAnsi" w:hAnsiTheme="minorHAnsi" w:cstheme="minorHAnsi"/>
          <w:b/>
          <w:bCs/>
          <w:sz w:val="28"/>
          <w:szCs w:val="28"/>
          <w:u w:val="single"/>
        </w:rPr>
        <w:t>Travail personnel </w:t>
      </w:r>
      <w:r w:rsidR="009128F7" w:rsidRPr="000C067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en binôme </w:t>
      </w:r>
      <w:r w:rsidRPr="000C0679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03CAC1F8" w14:textId="77777777" w:rsidR="000C0679" w:rsidRDefault="000C0679" w:rsidP="000C0679">
      <w:p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73F599C7" w14:textId="6923218B" w:rsidR="00F363F7" w:rsidRPr="000C0679" w:rsidRDefault="009128F7" w:rsidP="000C0679">
      <w:pPr>
        <w:jc w:val="both"/>
        <w:rPr>
          <w:rFonts w:asciiTheme="minorHAnsi" w:hAnsiTheme="minorHAnsi" w:cstheme="minorHAnsi"/>
          <w:sz w:val="28"/>
          <w:szCs w:val="28"/>
        </w:rPr>
      </w:pPr>
      <w:r w:rsidRPr="000C0679">
        <w:rPr>
          <w:rFonts w:asciiTheme="minorHAnsi" w:hAnsiTheme="minorHAnsi" w:cstheme="minorHAnsi"/>
          <w:b/>
          <w:bCs/>
          <w:sz w:val="28"/>
          <w:szCs w:val="28"/>
        </w:rPr>
        <w:t>Mise en situation et r</w:t>
      </w:r>
      <w:r w:rsidR="00F363F7" w:rsidRPr="000C0679">
        <w:rPr>
          <w:rFonts w:asciiTheme="minorHAnsi" w:hAnsiTheme="minorHAnsi" w:cstheme="minorHAnsi"/>
          <w:b/>
          <w:bCs/>
          <w:sz w:val="28"/>
          <w:szCs w:val="28"/>
        </w:rPr>
        <w:t>édaction d’une fiche « cas pratique »</w:t>
      </w:r>
    </w:p>
    <w:p w14:paraId="7F3E7D53" w14:textId="2DE77E73" w:rsidR="00F363F7" w:rsidRPr="00F363F7" w:rsidRDefault="009128F7" w:rsidP="00F363F7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</w:t>
      </w:r>
      <w:r w:rsidR="00F363F7">
        <w:rPr>
          <w:rFonts w:asciiTheme="minorHAnsi" w:hAnsiTheme="minorHAnsi" w:cstheme="minorHAnsi"/>
          <w:sz w:val="28"/>
          <w:szCs w:val="28"/>
        </w:rPr>
        <w:t xml:space="preserve">ous êtes titulaire d’une officine, vous souhaitez mettre en place des fiches pour la prise en charge de situations d’urgence à l’officine. Vous </w:t>
      </w:r>
      <w:r w:rsidR="00BE0177">
        <w:rPr>
          <w:rFonts w:asciiTheme="minorHAnsi" w:hAnsiTheme="minorHAnsi" w:cstheme="minorHAnsi"/>
          <w:sz w:val="28"/>
          <w:szCs w:val="28"/>
        </w:rPr>
        <w:t xml:space="preserve">décidez donc de </w:t>
      </w:r>
      <w:r w:rsidR="00F363F7">
        <w:rPr>
          <w:rFonts w:asciiTheme="minorHAnsi" w:hAnsiTheme="minorHAnsi" w:cstheme="minorHAnsi"/>
          <w:sz w:val="28"/>
          <w:szCs w:val="28"/>
        </w:rPr>
        <w:t>rédig</w:t>
      </w:r>
      <w:r w:rsidR="00BE0177">
        <w:rPr>
          <w:rFonts w:asciiTheme="minorHAnsi" w:hAnsiTheme="minorHAnsi" w:cstheme="minorHAnsi"/>
          <w:sz w:val="28"/>
          <w:szCs w:val="28"/>
        </w:rPr>
        <w:t xml:space="preserve">er </w:t>
      </w:r>
      <w:r w:rsidR="00F363F7">
        <w:rPr>
          <w:rFonts w:asciiTheme="minorHAnsi" w:hAnsiTheme="minorHAnsi" w:cstheme="minorHAnsi"/>
          <w:sz w:val="28"/>
          <w:szCs w:val="28"/>
        </w:rPr>
        <w:t>une fiche de prise en charge</w:t>
      </w:r>
      <w:r w:rsidR="00BE0177">
        <w:rPr>
          <w:rFonts w:asciiTheme="minorHAnsi" w:hAnsiTheme="minorHAnsi" w:cstheme="minorHAnsi"/>
          <w:sz w:val="28"/>
          <w:szCs w:val="28"/>
        </w:rPr>
        <w:t xml:space="preserve"> pour une situation spécifique</w:t>
      </w:r>
      <w:r w:rsidR="00F363F7">
        <w:rPr>
          <w:rFonts w:asciiTheme="minorHAnsi" w:hAnsiTheme="minorHAnsi" w:cstheme="minorHAnsi"/>
          <w:sz w:val="28"/>
          <w:szCs w:val="28"/>
        </w:rPr>
        <w:t xml:space="preserve">, vous communiquez auprès des employés autour de </w:t>
      </w:r>
      <w:r w:rsidR="00BE0177">
        <w:rPr>
          <w:rFonts w:asciiTheme="minorHAnsi" w:hAnsiTheme="minorHAnsi" w:cstheme="minorHAnsi"/>
          <w:sz w:val="28"/>
          <w:szCs w:val="28"/>
        </w:rPr>
        <w:t>cette</w:t>
      </w:r>
      <w:r w:rsidR="00F363F7">
        <w:rPr>
          <w:rFonts w:asciiTheme="minorHAnsi" w:hAnsiTheme="minorHAnsi" w:cstheme="minorHAnsi"/>
          <w:sz w:val="28"/>
          <w:szCs w:val="28"/>
        </w:rPr>
        <w:t xml:space="preserve"> prise en charge et vous rendez cette fiche disponible en cas de besoin.</w:t>
      </w:r>
    </w:p>
    <w:p w14:paraId="2B05CEC0" w14:textId="3378553B" w:rsidR="00F363F7" w:rsidRDefault="00F363F7" w:rsidP="00F363F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5BDA345" w14:textId="77777777" w:rsidR="00F363F7" w:rsidRPr="00F363F7" w:rsidRDefault="00F363F7" w:rsidP="00F363F7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F363F7">
        <w:rPr>
          <w:rFonts w:asciiTheme="minorHAnsi" w:hAnsiTheme="minorHAnsi" w:cstheme="minorHAnsi"/>
          <w:b/>
          <w:bCs/>
          <w:sz w:val="28"/>
          <w:szCs w:val="28"/>
        </w:rPr>
        <w:t xml:space="preserve">Rendu attendu : </w:t>
      </w:r>
    </w:p>
    <w:p w14:paraId="2A6A944C" w14:textId="7AFACD21" w:rsidR="00F363F7" w:rsidRDefault="00F363F7" w:rsidP="00F363F7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une page descriptive </w:t>
      </w:r>
      <w:r w:rsidR="00A4731D">
        <w:rPr>
          <w:rFonts w:asciiTheme="minorHAnsi" w:hAnsiTheme="minorHAnsi" w:cstheme="minorHAnsi"/>
          <w:sz w:val="28"/>
          <w:szCs w:val="28"/>
        </w:rPr>
        <w:t>contenant une</w:t>
      </w:r>
      <w:r>
        <w:rPr>
          <w:rFonts w:asciiTheme="minorHAnsi" w:hAnsiTheme="minorHAnsi" w:cstheme="minorHAnsi"/>
          <w:sz w:val="28"/>
          <w:szCs w:val="28"/>
        </w:rPr>
        <w:t xml:space="preserve"> description de la mise en place de la fiche dans l’officine, de la communication auprès des employés</w:t>
      </w:r>
      <w:r w:rsidR="00A4731D">
        <w:rPr>
          <w:rFonts w:asciiTheme="minorHAnsi" w:hAnsiTheme="minorHAnsi" w:cstheme="minorHAnsi"/>
          <w:sz w:val="28"/>
          <w:szCs w:val="28"/>
        </w:rPr>
        <w:t>, ainsi que les consignes</w:t>
      </w:r>
      <w:r>
        <w:rPr>
          <w:rFonts w:asciiTheme="minorHAnsi" w:hAnsiTheme="minorHAnsi" w:cstheme="minorHAnsi"/>
          <w:sz w:val="28"/>
          <w:szCs w:val="28"/>
        </w:rPr>
        <w:t xml:space="preserve"> pour la procédure d’appel au SAMU.</w:t>
      </w:r>
    </w:p>
    <w:p w14:paraId="73263EE1" w14:textId="4EBF6273" w:rsidR="00F363F7" w:rsidRDefault="00F363F7" w:rsidP="00F363F7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la fiche de prise en charge (taille A4)</w:t>
      </w:r>
    </w:p>
    <w:p w14:paraId="54F019A7" w14:textId="1A14FECD" w:rsidR="00A4731D" w:rsidRDefault="00A4731D" w:rsidP="00F363F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7724799" w14:textId="439B771B" w:rsidR="0030554E" w:rsidRDefault="0040562C" w:rsidP="0030554E">
      <w:r>
        <w:rPr>
          <w:rFonts w:asciiTheme="minorHAnsi" w:hAnsiTheme="minorHAnsi" w:cstheme="minorHAnsi"/>
          <w:b/>
          <w:bCs/>
          <w:color w:val="FF0000"/>
          <w:sz w:val="28"/>
          <w:szCs w:val="28"/>
        </w:rPr>
        <w:t>Au plus tard le 10 décembre 2024</w:t>
      </w:r>
    </w:p>
    <w:sectPr w:rsidR="00305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D61A6"/>
    <w:multiLevelType w:val="hybridMultilevel"/>
    <w:tmpl w:val="BB2891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331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4E"/>
    <w:rsid w:val="0007147A"/>
    <w:rsid w:val="000C0679"/>
    <w:rsid w:val="0016059D"/>
    <w:rsid w:val="001666D4"/>
    <w:rsid w:val="001F09DA"/>
    <w:rsid w:val="0030554E"/>
    <w:rsid w:val="0030672C"/>
    <w:rsid w:val="003768E5"/>
    <w:rsid w:val="003A73D8"/>
    <w:rsid w:val="0040562C"/>
    <w:rsid w:val="00516BF1"/>
    <w:rsid w:val="00522DAF"/>
    <w:rsid w:val="006E53AE"/>
    <w:rsid w:val="00776B60"/>
    <w:rsid w:val="007E6DC6"/>
    <w:rsid w:val="007F4104"/>
    <w:rsid w:val="009128F7"/>
    <w:rsid w:val="009455E8"/>
    <w:rsid w:val="009F6534"/>
    <w:rsid w:val="00A4731D"/>
    <w:rsid w:val="00A57DF8"/>
    <w:rsid w:val="00B774AC"/>
    <w:rsid w:val="00BE0177"/>
    <w:rsid w:val="00D045DE"/>
    <w:rsid w:val="00D75A9A"/>
    <w:rsid w:val="00F363F7"/>
    <w:rsid w:val="00FC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77E9"/>
  <w15:chartTrackingRefBased/>
  <w15:docId w15:val="{49D8CC65-3D22-48BF-BDB8-8F816865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30554E"/>
    <w:pPr>
      <w:keepNext/>
      <w:jc w:val="center"/>
      <w:outlineLvl w:val="0"/>
    </w:pPr>
    <w:rPr>
      <w:b/>
      <w:bCs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0554E"/>
    <w:rPr>
      <w:rFonts w:ascii="Times New Roman" w:eastAsia="Times New Roman" w:hAnsi="Times New Roman" w:cs="Times New Roman"/>
      <w:b/>
      <w:bCs/>
      <w:sz w:val="20"/>
      <w:szCs w:val="20"/>
      <w:lang w:val="de-DE"/>
    </w:rPr>
  </w:style>
  <w:style w:type="character" w:styleId="Marquedecommentaire">
    <w:name w:val="annotation reference"/>
    <w:basedOn w:val="Policepardfaut"/>
    <w:uiPriority w:val="99"/>
    <w:semiHidden/>
    <w:unhideWhenUsed/>
    <w:rsid w:val="000714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7147A"/>
  </w:style>
  <w:style w:type="character" w:customStyle="1" w:styleId="CommentaireCar">
    <w:name w:val="Commentaire Car"/>
    <w:basedOn w:val="Policepardfaut"/>
    <w:link w:val="Commentaire"/>
    <w:uiPriority w:val="99"/>
    <w:rsid w:val="0007147A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14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147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C0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Héloïse Coullon</dc:creator>
  <cp:keywords/>
  <dc:description/>
  <cp:lastModifiedBy>Daniel Perdiz</cp:lastModifiedBy>
  <cp:revision>19</cp:revision>
  <dcterms:created xsi:type="dcterms:W3CDTF">2024-09-16T07:54:00Z</dcterms:created>
  <dcterms:modified xsi:type="dcterms:W3CDTF">2024-09-18T09:53:00Z</dcterms:modified>
</cp:coreProperties>
</file>