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621A" w14:textId="77777777" w:rsidR="00BE0EA8" w:rsidRDefault="0083520F">
      <w:pPr>
        <w:pBdr>
          <w:top w:val="nil"/>
          <w:left w:val="nil"/>
          <w:bottom w:val="nil"/>
          <w:right w:val="nil"/>
          <w:between w:val="nil"/>
        </w:pBdr>
        <w:spacing w:before="0" w:after="0"/>
        <w:rPr>
          <w:rFonts w:ascii="Arial" w:eastAsia="Arial" w:hAnsi="Arial" w:cs="Arial"/>
          <w:smallCaps/>
          <w:color w:val="4472C4"/>
          <w:sz w:val="52"/>
          <w:szCs w:val="52"/>
        </w:rPr>
      </w:pPr>
      <w:proofErr w:type="spellStart"/>
      <w:r>
        <w:rPr>
          <w:rFonts w:ascii="Arial" w:eastAsia="Arial" w:hAnsi="Arial" w:cs="Arial"/>
          <w:smallCaps/>
          <w:color w:val="4472C4"/>
          <w:sz w:val="52"/>
          <w:szCs w:val="52"/>
        </w:rPr>
        <w:t>RNAi</w:t>
      </w:r>
      <w:proofErr w:type="spellEnd"/>
    </w:p>
    <w:p w14:paraId="577838B0" w14:textId="77777777" w:rsidR="00BE0EA8" w:rsidRDefault="0083520F">
      <w:pPr>
        <w:pBdr>
          <w:top w:val="single" w:sz="24" w:space="0" w:color="4472C4"/>
          <w:left w:val="single" w:sz="24" w:space="0" w:color="4472C4"/>
          <w:bottom w:val="single" w:sz="24" w:space="0" w:color="4472C4"/>
          <w:right w:val="single" w:sz="24" w:space="0" w:color="4472C4"/>
          <w:between w:val="nil"/>
        </w:pBdr>
        <w:shd w:val="clear" w:color="auto" w:fill="4472C4"/>
        <w:spacing w:after="0"/>
        <w:rPr>
          <w:smallCaps/>
          <w:color w:val="FFFFFF"/>
          <w:sz w:val="24"/>
          <w:szCs w:val="24"/>
        </w:rPr>
      </w:pPr>
      <w:r>
        <w:rPr>
          <w:smallCaps/>
          <w:color w:val="FFFFFF"/>
          <w:sz w:val="24"/>
          <w:szCs w:val="24"/>
        </w:rPr>
        <w:t>Sciences en tête biologie-année 2020-2021</w:t>
      </w:r>
    </w:p>
    <w:p w14:paraId="3A23AF73" w14:textId="77777777" w:rsidR="00BE0EA8" w:rsidRDefault="0083520F">
      <w:pPr>
        <w:ind w:firstLine="708"/>
        <w:jc w:val="both"/>
        <w:rPr>
          <w:sz w:val="22"/>
          <w:szCs w:val="22"/>
        </w:rPr>
      </w:pPr>
      <w:r>
        <w:rPr>
          <w:sz w:val="22"/>
          <w:szCs w:val="22"/>
        </w:rPr>
        <w:t xml:space="preserve">La RNA </w:t>
      </w:r>
      <w:proofErr w:type="spellStart"/>
      <w:r>
        <w:rPr>
          <w:sz w:val="22"/>
          <w:szCs w:val="22"/>
        </w:rPr>
        <w:t>interference</w:t>
      </w:r>
      <w:proofErr w:type="spellEnd"/>
      <w:r>
        <w:rPr>
          <w:sz w:val="22"/>
          <w:szCs w:val="22"/>
        </w:rPr>
        <w:t xml:space="preserve">, ou interférence d’ARN, est une méthode naturelle et artificielle de régulation de l’expression génique par inhibitions d’ARNm post-transcriptionnelle. Cette découverte a été mise en évidence en 1998 par A. </w:t>
      </w:r>
      <w:proofErr w:type="spellStart"/>
      <w:r>
        <w:rPr>
          <w:sz w:val="22"/>
          <w:szCs w:val="22"/>
        </w:rPr>
        <w:t>Fire</w:t>
      </w:r>
      <w:proofErr w:type="spellEnd"/>
      <w:r>
        <w:rPr>
          <w:sz w:val="22"/>
          <w:szCs w:val="22"/>
        </w:rPr>
        <w:t xml:space="preserve"> et C. Mello. Elle assure</w:t>
      </w:r>
      <w:r>
        <w:rPr>
          <w:sz w:val="22"/>
          <w:szCs w:val="22"/>
        </w:rPr>
        <w:t xml:space="preserve"> la défense de la cellule contre les transposons et les intrusions d’ADN et ARN virales et l'élimination des ARNm non </w:t>
      </w:r>
      <w:proofErr w:type="gramStart"/>
      <w:r>
        <w:rPr>
          <w:sz w:val="22"/>
          <w:szCs w:val="22"/>
        </w:rPr>
        <w:t>fonctionnels</w:t>
      </w:r>
      <w:r>
        <w:rPr>
          <w:sz w:val="22"/>
          <w:szCs w:val="22"/>
          <w:vertAlign w:val="superscript"/>
        </w:rPr>
        <w:t>(</w:t>
      </w:r>
      <w:proofErr w:type="gramEnd"/>
      <w:r>
        <w:rPr>
          <w:sz w:val="22"/>
          <w:szCs w:val="22"/>
          <w:vertAlign w:val="superscript"/>
        </w:rPr>
        <w:t>4)</w:t>
      </w:r>
      <w:r>
        <w:rPr>
          <w:sz w:val="22"/>
          <w:szCs w:val="22"/>
        </w:rPr>
        <w:t xml:space="preserve">. </w:t>
      </w:r>
    </w:p>
    <w:p w14:paraId="060E9DC1" w14:textId="77777777" w:rsidR="00BE0EA8" w:rsidRDefault="0083520F">
      <w:pPr>
        <w:ind w:firstLine="708"/>
        <w:jc w:val="both"/>
        <w:rPr>
          <w:sz w:val="22"/>
          <w:szCs w:val="22"/>
        </w:rPr>
      </w:pPr>
      <w:r>
        <w:rPr>
          <w:sz w:val="22"/>
          <w:szCs w:val="22"/>
        </w:rPr>
        <w:t xml:space="preserve">Il existe deux types d’ARN qui jouent un rôle central dans ce </w:t>
      </w:r>
      <w:proofErr w:type="gramStart"/>
      <w:r>
        <w:rPr>
          <w:sz w:val="22"/>
          <w:szCs w:val="22"/>
        </w:rPr>
        <w:t>phénomène:</w:t>
      </w:r>
      <w:proofErr w:type="gramEnd"/>
      <w:r>
        <w:rPr>
          <w:sz w:val="22"/>
          <w:szCs w:val="22"/>
        </w:rPr>
        <w:t xml:space="preserve"> le siRNA (</w:t>
      </w:r>
      <w:proofErr w:type="spellStart"/>
      <w:r>
        <w:rPr>
          <w:sz w:val="22"/>
          <w:szCs w:val="22"/>
        </w:rPr>
        <w:t>small</w:t>
      </w:r>
      <w:proofErr w:type="spellEnd"/>
      <w:r>
        <w:rPr>
          <w:sz w:val="22"/>
          <w:szCs w:val="22"/>
        </w:rPr>
        <w:t xml:space="preserve"> </w:t>
      </w:r>
      <w:proofErr w:type="spellStart"/>
      <w:r>
        <w:rPr>
          <w:sz w:val="22"/>
          <w:szCs w:val="22"/>
        </w:rPr>
        <w:t>iRNA</w:t>
      </w:r>
      <w:proofErr w:type="spellEnd"/>
      <w:r>
        <w:rPr>
          <w:sz w:val="22"/>
          <w:szCs w:val="22"/>
        </w:rPr>
        <w:t xml:space="preserve">) et le miRNA (micro </w:t>
      </w:r>
      <w:proofErr w:type="spellStart"/>
      <w:r>
        <w:rPr>
          <w:sz w:val="22"/>
          <w:szCs w:val="22"/>
        </w:rPr>
        <w:t>iRNA</w:t>
      </w:r>
      <w:proofErr w:type="spellEnd"/>
      <w:r>
        <w:rPr>
          <w:sz w:val="22"/>
          <w:szCs w:val="22"/>
        </w:rPr>
        <w:t>).</w:t>
      </w:r>
      <w:r>
        <w:rPr>
          <w:sz w:val="22"/>
          <w:szCs w:val="22"/>
        </w:rPr>
        <w:t xml:space="preserve"> Ces deux ARN inhibent donc l’expression génique par clivage post-transcriptionnel de l’ARNm cible si les séquences </w:t>
      </w:r>
      <w:proofErr w:type="spellStart"/>
      <w:r>
        <w:rPr>
          <w:sz w:val="22"/>
          <w:szCs w:val="22"/>
        </w:rPr>
        <w:t>ARNi</w:t>
      </w:r>
      <w:proofErr w:type="spellEnd"/>
      <w:r>
        <w:rPr>
          <w:sz w:val="22"/>
          <w:szCs w:val="22"/>
        </w:rPr>
        <w:t xml:space="preserve"> et ARNm sont parfaitement complémentaires, ce qui est toujours le cas pour les siRNA, ou par inhibition post-traductionnelle si les séq</w:t>
      </w:r>
      <w:r>
        <w:rPr>
          <w:sz w:val="22"/>
          <w:szCs w:val="22"/>
        </w:rPr>
        <w:t xml:space="preserve">uences sont partiellement complémentaires, parfois le cas pour les </w:t>
      </w:r>
      <w:proofErr w:type="gramStart"/>
      <w:r>
        <w:rPr>
          <w:sz w:val="22"/>
          <w:szCs w:val="22"/>
        </w:rPr>
        <w:t>miRNA</w:t>
      </w:r>
      <w:r>
        <w:rPr>
          <w:sz w:val="22"/>
          <w:szCs w:val="22"/>
          <w:vertAlign w:val="superscript"/>
        </w:rPr>
        <w:t>(</w:t>
      </w:r>
      <w:proofErr w:type="gramEnd"/>
      <w:r>
        <w:rPr>
          <w:sz w:val="22"/>
          <w:szCs w:val="22"/>
          <w:vertAlign w:val="superscript"/>
        </w:rPr>
        <w:t>1)(2)(5)</w:t>
      </w:r>
      <w:r>
        <w:rPr>
          <w:sz w:val="22"/>
          <w:szCs w:val="22"/>
        </w:rPr>
        <w:t>.</w:t>
      </w:r>
    </w:p>
    <w:p w14:paraId="79C6B9D2" w14:textId="77777777" w:rsidR="00BE0EA8" w:rsidRDefault="0083520F">
      <w:pPr>
        <w:jc w:val="both"/>
        <w:rPr>
          <w:sz w:val="22"/>
          <w:szCs w:val="22"/>
        </w:rPr>
      </w:pPr>
      <w:r>
        <w:rPr>
          <w:sz w:val="22"/>
          <w:szCs w:val="22"/>
        </w:rPr>
        <w:tab/>
        <w:t xml:space="preserve">Pour fonctionner, les séquences </w:t>
      </w:r>
      <w:proofErr w:type="spellStart"/>
      <w:r>
        <w:rPr>
          <w:sz w:val="22"/>
          <w:szCs w:val="22"/>
        </w:rPr>
        <w:t>iRNA</w:t>
      </w:r>
      <w:proofErr w:type="spellEnd"/>
      <w:r>
        <w:rPr>
          <w:sz w:val="22"/>
          <w:szCs w:val="22"/>
        </w:rPr>
        <w:t xml:space="preserve"> utilisent des complexes DICER (DICER 1, ATP indépendant pour miRNA, et DICER 2, ATP dépendant pour siRNA). Ces complexes sont utiles po</w:t>
      </w:r>
      <w:r>
        <w:rPr>
          <w:sz w:val="22"/>
          <w:szCs w:val="22"/>
        </w:rPr>
        <w:t xml:space="preserve">ur la maturation et pour l'amorçage des </w:t>
      </w:r>
      <w:proofErr w:type="spellStart"/>
      <w:proofErr w:type="gramStart"/>
      <w:r>
        <w:rPr>
          <w:sz w:val="22"/>
          <w:szCs w:val="22"/>
        </w:rPr>
        <w:t>ARNi</w:t>
      </w:r>
      <w:proofErr w:type="spellEnd"/>
      <w:r>
        <w:rPr>
          <w:sz w:val="22"/>
          <w:szCs w:val="22"/>
          <w:vertAlign w:val="superscript"/>
        </w:rPr>
        <w:t>(</w:t>
      </w:r>
      <w:proofErr w:type="gramEnd"/>
      <w:r>
        <w:rPr>
          <w:sz w:val="22"/>
          <w:szCs w:val="22"/>
          <w:vertAlign w:val="superscript"/>
        </w:rPr>
        <w:t>3)</w:t>
      </w:r>
      <w:r>
        <w:rPr>
          <w:sz w:val="22"/>
          <w:szCs w:val="22"/>
        </w:rPr>
        <w:t xml:space="preserve">. Les complexes DICER sont un assemblage protéique parmi lesquelles se comptent deux </w:t>
      </w:r>
      <w:proofErr w:type="gramStart"/>
      <w:r>
        <w:rPr>
          <w:sz w:val="22"/>
          <w:szCs w:val="22"/>
        </w:rPr>
        <w:t>ribonucléases</w:t>
      </w:r>
      <w:r>
        <w:rPr>
          <w:sz w:val="22"/>
          <w:szCs w:val="22"/>
          <w:vertAlign w:val="superscript"/>
        </w:rPr>
        <w:t>(</w:t>
      </w:r>
      <w:proofErr w:type="gramEnd"/>
      <w:r>
        <w:rPr>
          <w:sz w:val="22"/>
          <w:szCs w:val="22"/>
          <w:vertAlign w:val="superscript"/>
        </w:rPr>
        <w:t>1)</w:t>
      </w:r>
      <w:r>
        <w:rPr>
          <w:sz w:val="22"/>
          <w:szCs w:val="22"/>
        </w:rPr>
        <w:t xml:space="preserve">. </w:t>
      </w:r>
    </w:p>
    <w:p w14:paraId="57D39CC8" w14:textId="77777777" w:rsidR="00BE0EA8" w:rsidRDefault="0083520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4"/>
          <w:szCs w:val="24"/>
        </w:rPr>
      </w:pPr>
      <w:r>
        <w:rPr>
          <w:smallCaps/>
          <w:color w:val="000000"/>
          <w:sz w:val="24"/>
          <w:szCs w:val="24"/>
        </w:rPr>
        <w:t xml:space="preserve">1. </w:t>
      </w:r>
      <w:r>
        <w:rPr>
          <w:smallCaps/>
          <w:sz w:val="24"/>
          <w:szCs w:val="24"/>
        </w:rPr>
        <w:t>siRNA</w:t>
      </w:r>
    </w:p>
    <w:p w14:paraId="6C328948" w14:textId="77777777" w:rsidR="00BE0EA8" w:rsidRDefault="0083520F">
      <w:pPr>
        <w:ind w:left="3600" w:firstLine="708"/>
        <w:jc w:val="both"/>
        <w:rPr>
          <w:sz w:val="22"/>
          <w:szCs w:val="22"/>
        </w:rPr>
      </w:pPr>
      <w:r>
        <w:rPr>
          <w:sz w:val="22"/>
          <w:szCs w:val="22"/>
        </w:rPr>
        <w:t xml:space="preserve">Les Small </w:t>
      </w:r>
      <w:proofErr w:type="spellStart"/>
      <w:r>
        <w:rPr>
          <w:sz w:val="22"/>
          <w:szCs w:val="22"/>
        </w:rPr>
        <w:t>interference</w:t>
      </w:r>
      <w:proofErr w:type="spellEnd"/>
      <w:r>
        <w:rPr>
          <w:sz w:val="22"/>
          <w:szCs w:val="22"/>
        </w:rPr>
        <w:t xml:space="preserve"> RNA ou petits ARN interférents sont des ARN double brins de 21 à 24 </w:t>
      </w:r>
      <w:proofErr w:type="gramStart"/>
      <w:r>
        <w:rPr>
          <w:sz w:val="22"/>
          <w:szCs w:val="22"/>
        </w:rPr>
        <w:t>nuclé</w:t>
      </w:r>
      <w:r>
        <w:rPr>
          <w:sz w:val="22"/>
          <w:szCs w:val="22"/>
        </w:rPr>
        <w:t>otides</w:t>
      </w:r>
      <w:r>
        <w:rPr>
          <w:sz w:val="22"/>
          <w:szCs w:val="22"/>
          <w:vertAlign w:val="superscript"/>
        </w:rPr>
        <w:t>(</w:t>
      </w:r>
      <w:proofErr w:type="gramEnd"/>
      <w:r>
        <w:rPr>
          <w:sz w:val="22"/>
          <w:szCs w:val="22"/>
          <w:vertAlign w:val="superscript"/>
        </w:rPr>
        <w:t>6)</w:t>
      </w:r>
      <w:r>
        <w:rPr>
          <w:sz w:val="22"/>
          <w:szCs w:val="22"/>
        </w:rPr>
        <w:t xml:space="preserve"> de long d’origine endogène ou exogènes (Cf. </w:t>
      </w:r>
      <w:proofErr w:type="spellStart"/>
      <w:r>
        <w:rPr>
          <w:i/>
          <w:sz w:val="22"/>
          <w:szCs w:val="22"/>
        </w:rPr>
        <w:t>fig</w:t>
      </w:r>
      <w:proofErr w:type="spellEnd"/>
      <w:r>
        <w:rPr>
          <w:i/>
          <w:sz w:val="22"/>
          <w:szCs w:val="22"/>
        </w:rPr>
        <w:t xml:space="preserve"> 1 [1]</w:t>
      </w:r>
      <w:r>
        <w:rPr>
          <w:sz w:val="22"/>
          <w:szCs w:val="22"/>
        </w:rPr>
        <w:t>) qui ont pour objectif de s’apparier parfaitement sur des ARNm. Les séquences endogènes sont maturées par le complexe DICER 2-</w:t>
      </w:r>
      <w:proofErr w:type="gramStart"/>
      <w:r>
        <w:rPr>
          <w:sz w:val="22"/>
          <w:szCs w:val="22"/>
        </w:rPr>
        <w:t>TRBP  (</w:t>
      </w:r>
      <w:proofErr w:type="gramEnd"/>
      <w:r>
        <w:rPr>
          <w:sz w:val="22"/>
          <w:szCs w:val="22"/>
        </w:rPr>
        <w:t xml:space="preserve">Cf. </w:t>
      </w:r>
      <w:proofErr w:type="spellStart"/>
      <w:r>
        <w:rPr>
          <w:i/>
          <w:sz w:val="22"/>
          <w:szCs w:val="22"/>
        </w:rPr>
        <w:t>fig</w:t>
      </w:r>
      <w:proofErr w:type="spellEnd"/>
      <w:r>
        <w:rPr>
          <w:i/>
          <w:sz w:val="22"/>
          <w:szCs w:val="22"/>
        </w:rPr>
        <w:t xml:space="preserve"> 1 [2]</w:t>
      </w:r>
      <w:r>
        <w:rPr>
          <w:sz w:val="22"/>
          <w:szCs w:val="22"/>
        </w:rPr>
        <w:t>)</w:t>
      </w:r>
      <w:r>
        <w:rPr>
          <w:sz w:val="22"/>
          <w:szCs w:val="22"/>
          <w:vertAlign w:val="superscript"/>
        </w:rPr>
        <w:t>(1)(2)</w:t>
      </w:r>
      <w:r>
        <w:rPr>
          <w:sz w:val="22"/>
          <w:szCs w:val="22"/>
        </w:rPr>
        <w:t>.</w:t>
      </w:r>
      <w:r>
        <w:rPr>
          <w:noProof/>
        </w:rPr>
        <w:drawing>
          <wp:anchor distT="114300" distB="114300" distL="114300" distR="114300" simplePos="0" relativeHeight="251658240" behindDoc="0" locked="0" layoutInCell="1" hidden="0" allowOverlap="1" wp14:anchorId="01F6F154" wp14:editId="7994DBA2">
            <wp:simplePos x="0" y="0"/>
            <wp:positionH relativeFrom="column">
              <wp:posOffset>-133349</wp:posOffset>
            </wp:positionH>
            <wp:positionV relativeFrom="paragraph">
              <wp:posOffset>114300</wp:posOffset>
            </wp:positionV>
            <wp:extent cx="2162175" cy="3345990"/>
            <wp:effectExtent l="0" t="0" r="0" b="0"/>
            <wp:wrapSquare wrapText="bothSides" distT="114300" distB="114300" distL="114300" distR="11430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l="36433" t="16455" r="36433" b="7132"/>
                    <a:stretch>
                      <a:fillRect/>
                    </a:stretch>
                  </pic:blipFill>
                  <pic:spPr>
                    <a:xfrm>
                      <a:off x="0" y="0"/>
                      <a:ext cx="2162175" cy="3345990"/>
                    </a:xfrm>
                    <a:prstGeom prst="rect">
                      <a:avLst/>
                    </a:prstGeom>
                    <a:ln/>
                  </pic:spPr>
                </pic:pic>
              </a:graphicData>
            </a:graphic>
          </wp:anchor>
        </w:drawing>
      </w:r>
      <w:r>
        <w:rPr>
          <w:noProof/>
        </w:rPr>
        <mc:AlternateContent>
          <mc:Choice Requires="wps">
            <w:drawing>
              <wp:anchor distT="114300" distB="114300" distL="114300" distR="114300" simplePos="0" relativeHeight="251659264" behindDoc="0" locked="0" layoutInCell="1" hidden="0" allowOverlap="1" wp14:anchorId="5EBAD7EE" wp14:editId="40FA9C9A">
                <wp:simplePos x="0" y="0"/>
                <wp:positionH relativeFrom="column">
                  <wp:posOffset>371475</wp:posOffset>
                </wp:positionH>
                <wp:positionV relativeFrom="paragraph">
                  <wp:posOffset>424197</wp:posOffset>
                </wp:positionV>
                <wp:extent cx="390843" cy="399528"/>
                <wp:effectExtent l="0" t="0" r="0" b="0"/>
                <wp:wrapSquare wrapText="bothSides" distT="114300" distB="114300" distL="114300" distR="114300"/>
                <wp:docPr id="11" name="Zone de texte 11"/>
                <wp:cNvGraphicFramePr/>
                <a:graphic xmlns:a="http://schemas.openxmlformats.org/drawingml/2006/main">
                  <a:graphicData uri="http://schemas.microsoft.com/office/word/2010/wordprocessingShape">
                    <wps:wsp>
                      <wps:cNvSpPr txBox="1"/>
                      <wps:spPr>
                        <a:xfrm>
                          <a:off x="2104600" y="354050"/>
                          <a:ext cx="413100" cy="423000"/>
                        </a:xfrm>
                        <a:prstGeom prst="rect">
                          <a:avLst/>
                        </a:prstGeom>
                        <a:noFill/>
                        <a:ln>
                          <a:noFill/>
                        </a:ln>
                      </wps:spPr>
                      <wps:txbx>
                        <w:txbxContent>
                          <w:p w14:paraId="02BE06B1" w14:textId="77777777" w:rsidR="00BE0EA8" w:rsidRDefault="0083520F">
                            <w:pPr>
                              <w:spacing w:before="0" w:after="0" w:line="240" w:lineRule="auto"/>
                              <w:textDirection w:val="btLr"/>
                            </w:pPr>
                            <w:r>
                              <w:rPr>
                                <w:rFonts w:ascii="Arial" w:eastAsia="Arial" w:hAnsi="Arial" w:cs="Arial"/>
                                <w:color w:val="000000"/>
                                <w:sz w:val="28"/>
                              </w:rPr>
                              <w:t>[1]</w:t>
                            </w:r>
                          </w:p>
                        </w:txbxContent>
                      </wps:txbx>
                      <wps:bodyPr spcFirstLastPara="1" wrap="square" lIns="91425" tIns="91425" rIns="91425" bIns="91425" anchor="t" anchorCtr="0">
                        <a:noAutofit/>
                      </wps:bodyPr>
                    </wps:wsp>
                  </a:graphicData>
                </a:graphic>
              </wp:anchor>
            </w:drawing>
          </mc:Choice>
          <mc:Fallback>
            <w:pict>
              <v:shapetype w14:anchorId="5EBAD7EE" id="_x0000_t202" coordsize="21600,21600" o:spt="202" path="m,l,21600r21600,l21600,xe">
                <v:stroke joinstyle="miter"/>
                <v:path gradientshapeok="t" o:connecttype="rect"/>
              </v:shapetype>
              <v:shape id="Zone de texte 11" o:spid="_x0000_s1026" type="#_x0000_t202" style="position:absolute;left:0;text-align:left;margin-left:29.25pt;margin-top:33.4pt;width:30.8pt;height:31.4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" filled="f" stroked="f">
                <v:textbox inset="2.53958mm,2.53958mm,2.53958mm,2.53958mm">
                  <w:txbxContent>
                    <w:p w14:paraId="02BE06B1" w14:textId="77777777" w:rsidR="00BE0EA8" w:rsidRDefault="0083520F">
                      <w:pPr>
                        <w:spacing w:before="0" w:after="0" w:line="240" w:lineRule="auto"/>
                        <w:textDirection w:val="btLr"/>
                      </w:pPr>
                      <w:r>
                        <w:rPr>
                          <w:rFonts w:ascii="Arial" w:eastAsia="Arial" w:hAnsi="Arial" w:cs="Arial"/>
                          <w:color w:val="000000"/>
                          <w:sz w:val="28"/>
                        </w:rPr>
                        <w:t>[1]</w:t>
                      </w:r>
                    </w:p>
                  </w:txbxContent>
                </v:textbox>
                <w10:wrap type="square"/>
              </v:shape>
            </w:pict>
          </mc:Fallback>
        </mc:AlternateContent>
      </w:r>
      <w:r>
        <w:rPr>
          <w:noProof/>
        </w:rPr>
        <mc:AlternateContent>
          <mc:Choice Requires="wps">
            <w:drawing>
              <wp:anchor distT="114300" distB="114300" distL="114300" distR="114300" simplePos="0" relativeHeight="251660288" behindDoc="0" locked="0" layoutInCell="1" hidden="0" allowOverlap="1" wp14:anchorId="6956A34C" wp14:editId="3BC39544">
                <wp:simplePos x="0" y="0"/>
                <wp:positionH relativeFrom="column">
                  <wp:posOffset>1028700</wp:posOffset>
                </wp:positionH>
                <wp:positionV relativeFrom="paragraph">
                  <wp:posOffset>775370</wp:posOffset>
                </wp:positionV>
                <wp:extent cx="390843" cy="399528"/>
                <wp:effectExtent l="0" t="0" r="0" b="0"/>
                <wp:wrapSquare wrapText="bothSides" distT="114300" distB="114300" distL="114300" distR="114300"/>
                <wp:docPr id="10" name="Zone de texte 10"/>
                <wp:cNvGraphicFramePr/>
                <a:graphic xmlns:a="http://schemas.openxmlformats.org/drawingml/2006/main">
                  <a:graphicData uri="http://schemas.microsoft.com/office/word/2010/wordprocessingShape">
                    <wps:wsp>
                      <wps:cNvSpPr txBox="1"/>
                      <wps:spPr>
                        <a:xfrm>
                          <a:off x="2104600" y="354050"/>
                          <a:ext cx="413100" cy="423000"/>
                        </a:xfrm>
                        <a:prstGeom prst="rect">
                          <a:avLst/>
                        </a:prstGeom>
                        <a:noFill/>
                        <a:ln>
                          <a:noFill/>
                        </a:ln>
                      </wps:spPr>
                      <wps:txbx>
                        <w:txbxContent>
                          <w:p w14:paraId="365E9085" w14:textId="77777777" w:rsidR="00BE0EA8" w:rsidRDefault="0083520F">
                            <w:pPr>
                              <w:spacing w:before="0" w:after="0" w:line="240" w:lineRule="auto"/>
                              <w:textDirection w:val="btLr"/>
                            </w:pPr>
                            <w:r>
                              <w:rPr>
                                <w:rFonts w:ascii="Arial" w:eastAsia="Arial" w:hAnsi="Arial" w:cs="Arial"/>
                                <w:color w:val="000000"/>
                                <w:sz w:val="28"/>
                              </w:rPr>
                              <w:t>[2]</w:t>
                            </w:r>
                          </w:p>
                        </w:txbxContent>
                      </wps:txbx>
                      <wps:bodyPr spcFirstLastPara="1" wrap="square" lIns="91425" tIns="91425" rIns="91425" bIns="91425" anchor="t" anchorCtr="0">
                        <a:noAutofit/>
                      </wps:bodyPr>
                    </wps:wsp>
                  </a:graphicData>
                </a:graphic>
              </wp:anchor>
            </w:drawing>
          </mc:Choice>
          <mc:Fallback>
            <w:pict>
              <v:shape w14:anchorId="6956A34C" id="Zone de texte 10" o:spid="_x0000_s1027" type="#_x0000_t202" style="position:absolute;left:0;text-align:left;margin-left:81pt;margin-top:61.05pt;width:30.8pt;height:31.45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" filled="f" stroked="f">
                <v:textbox inset="2.53958mm,2.53958mm,2.53958mm,2.53958mm">
                  <w:txbxContent>
                    <w:p w14:paraId="365E9085" w14:textId="77777777" w:rsidR="00BE0EA8" w:rsidRDefault="0083520F">
                      <w:pPr>
                        <w:spacing w:before="0" w:after="0" w:line="240" w:lineRule="auto"/>
                        <w:textDirection w:val="btLr"/>
                      </w:pPr>
                      <w:r>
                        <w:rPr>
                          <w:rFonts w:ascii="Arial" w:eastAsia="Arial" w:hAnsi="Arial" w:cs="Arial"/>
                          <w:color w:val="000000"/>
                          <w:sz w:val="28"/>
                        </w:rPr>
                        <w:t>[2]</w:t>
                      </w:r>
                    </w:p>
                  </w:txbxContent>
                </v:textbox>
                <w10:wrap type="square"/>
              </v:shape>
            </w:pict>
          </mc:Fallback>
        </mc:AlternateContent>
      </w:r>
    </w:p>
    <w:p w14:paraId="69C98D2F" w14:textId="1422890C" w:rsidR="00BE0EA8" w:rsidRDefault="002B4351">
      <w:pPr>
        <w:ind w:left="3600" w:firstLine="708"/>
        <w:jc w:val="both"/>
        <w:rPr>
          <w:sz w:val="22"/>
          <w:szCs w:val="22"/>
        </w:rPr>
      </w:pPr>
      <w:r>
        <w:rPr>
          <w:noProof/>
        </w:rPr>
        <mc:AlternateContent>
          <mc:Choice Requires="wps">
            <w:drawing>
              <wp:anchor distT="0" distB="0" distL="114300" distR="114300" simplePos="0" relativeHeight="251663360" behindDoc="0" locked="0" layoutInCell="1" hidden="0" allowOverlap="1" wp14:anchorId="72F3B07D" wp14:editId="17D5564F">
                <wp:simplePos x="0" y="0"/>
                <wp:positionH relativeFrom="column">
                  <wp:posOffset>2031365</wp:posOffset>
                </wp:positionH>
                <wp:positionV relativeFrom="paragraph">
                  <wp:posOffset>1172210</wp:posOffset>
                </wp:positionV>
                <wp:extent cx="2307590" cy="985520"/>
                <wp:effectExtent l="0" t="0" r="0" b="5080"/>
                <wp:wrapNone/>
                <wp:docPr id="17" name="Rectangle 17"/>
                <wp:cNvGraphicFramePr/>
                <a:graphic xmlns:a="http://schemas.openxmlformats.org/drawingml/2006/main">
                  <a:graphicData uri="http://schemas.microsoft.com/office/word/2010/wordprocessingShape">
                    <wps:wsp>
                      <wps:cNvSpPr/>
                      <wps:spPr>
                        <a:xfrm>
                          <a:off x="0" y="0"/>
                          <a:ext cx="2307590" cy="985520"/>
                        </a:xfrm>
                        <a:prstGeom prst="rect">
                          <a:avLst/>
                        </a:prstGeom>
                        <a:solidFill>
                          <a:schemeClr val="lt1"/>
                        </a:solidFill>
                        <a:ln w="9525" cap="flat" cmpd="sng">
                          <a:noFill/>
                          <a:prstDash val="solid"/>
                          <a:round/>
                          <a:headEnd type="none" w="sm" len="sm"/>
                          <a:tailEnd type="none" w="sm" len="sm"/>
                        </a:ln>
                      </wps:spPr>
                      <wps:txbx>
                        <w:txbxContent>
                          <w:p w14:paraId="6337F95F" w14:textId="77777777" w:rsidR="002B4351" w:rsidRDefault="0083520F">
                            <w:pPr>
                              <w:spacing w:line="275" w:lineRule="auto"/>
                              <w:jc w:val="both"/>
                              <w:textDirection w:val="btLr"/>
                            </w:pPr>
                            <w:r>
                              <w:rPr>
                                <w:i/>
                                <w:color w:val="1F3863"/>
                              </w:rPr>
                              <w:t xml:space="preserve">Figure 1 : </w:t>
                            </w:r>
                          </w:p>
                          <w:p w14:paraId="19CEE42F" w14:textId="4568DECB" w:rsidR="00BE0EA8" w:rsidRDefault="0083520F">
                            <w:pPr>
                              <w:spacing w:line="275" w:lineRule="auto"/>
                              <w:jc w:val="both"/>
                              <w:textDirection w:val="btLr"/>
                            </w:pPr>
                            <w:r>
                              <w:rPr>
                                <w:color w:val="000000"/>
                              </w:rPr>
                              <w:t xml:space="preserve">Schéma complet du fonctionnement de </w:t>
                            </w:r>
                            <w:proofErr w:type="gramStart"/>
                            <w:r>
                              <w:rPr>
                                <w:color w:val="000000"/>
                              </w:rPr>
                              <w:t>la siRNA</w:t>
                            </w:r>
                            <w:proofErr w:type="gramEnd"/>
                          </w:p>
                          <w:p w14:paraId="3114ACA0" w14:textId="77777777" w:rsidR="00BE0EA8" w:rsidRDefault="0083520F">
                            <w:pPr>
                              <w:spacing w:line="275" w:lineRule="auto"/>
                              <w:jc w:val="both"/>
                              <w:textDirection w:val="btLr"/>
                            </w:pPr>
                            <w:r>
                              <w:rPr>
                                <w:smallCaps/>
                                <w:color w:val="1F3863"/>
                              </w:rPr>
                              <w:t>Source : https://dumas.ccsd.cnrs.fr/dumas-01566125/document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F3B07D" id="Rectangle 17" o:spid="_x0000_s1028" style="position:absolute;left:0;text-align:left;margin-left:159.95pt;margin-top:92.3pt;width:181.7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" fillcolor="white [3201]" stroked="f">
                <v:stroke startarrowwidth="narrow" startarrowlength="short" endarrowwidth="narrow" endarrowlength="short" joinstyle="round"/>
                <v:textbox inset="2.53958mm,1.2694mm,2.53958mm,1.2694mm">
                  <w:txbxContent>
                    <w:p w14:paraId="6337F95F" w14:textId="77777777" w:rsidR="002B4351" w:rsidRDefault="0083520F">
                      <w:pPr>
                        <w:spacing w:line="275" w:lineRule="auto"/>
                        <w:jc w:val="both"/>
                        <w:textDirection w:val="btLr"/>
                      </w:pPr>
                      <w:r>
                        <w:rPr>
                          <w:i/>
                          <w:color w:val="1F3863"/>
                        </w:rPr>
                        <w:t xml:space="preserve">Figure 1 : </w:t>
                      </w:r>
                    </w:p>
                    <w:p w14:paraId="19CEE42F" w14:textId="4568DECB" w:rsidR="00BE0EA8" w:rsidRDefault="0083520F">
                      <w:pPr>
                        <w:spacing w:line="275" w:lineRule="auto"/>
                        <w:jc w:val="both"/>
                        <w:textDirection w:val="btLr"/>
                      </w:pPr>
                      <w:r>
                        <w:rPr>
                          <w:color w:val="000000"/>
                        </w:rPr>
                        <w:t xml:space="preserve">Schéma complet du fonctionnement de </w:t>
                      </w:r>
                      <w:proofErr w:type="gramStart"/>
                      <w:r>
                        <w:rPr>
                          <w:color w:val="000000"/>
                        </w:rPr>
                        <w:t>la siRNA</w:t>
                      </w:r>
                      <w:proofErr w:type="gramEnd"/>
                    </w:p>
                    <w:p w14:paraId="3114ACA0" w14:textId="77777777" w:rsidR="00BE0EA8" w:rsidRDefault="0083520F">
                      <w:pPr>
                        <w:spacing w:line="275" w:lineRule="auto"/>
                        <w:jc w:val="both"/>
                        <w:textDirection w:val="btLr"/>
                      </w:pPr>
                      <w:r>
                        <w:rPr>
                          <w:smallCaps/>
                          <w:color w:val="1F3863"/>
                        </w:rPr>
                        <w:t>Source : https://dumas.ccsd.cnrs.fr/dumas-01566125/document</w:t>
                      </w:r>
                    </w:p>
                  </w:txbxContent>
                </v:textbox>
              </v:rect>
            </w:pict>
          </mc:Fallback>
        </mc:AlternateContent>
      </w:r>
      <w:r w:rsidR="0083520F">
        <w:rPr>
          <w:sz w:val="22"/>
          <w:szCs w:val="22"/>
        </w:rPr>
        <w:t xml:space="preserve">Lorsque la siRNA se fixe sur une </w:t>
      </w:r>
      <w:proofErr w:type="gramStart"/>
      <w:r w:rsidR="0083520F">
        <w:rPr>
          <w:sz w:val="22"/>
          <w:szCs w:val="22"/>
        </w:rPr>
        <w:t>séquence  (</w:t>
      </w:r>
      <w:proofErr w:type="gramEnd"/>
      <w:r w:rsidR="0083520F">
        <w:rPr>
          <w:sz w:val="22"/>
          <w:szCs w:val="22"/>
        </w:rPr>
        <w:t xml:space="preserve">Cf. </w:t>
      </w:r>
      <w:proofErr w:type="spellStart"/>
      <w:r w:rsidR="0083520F">
        <w:rPr>
          <w:i/>
          <w:sz w:val="22"/>
          <w:szCs w:val="22"/>
        </w:rPr>
        <w:t>fig</w:t>
      </w:r>
      <w:proofErr w:type="spellEnd"/>
      <w:r w:rsidR="0083520F">
        <w:rPr>
          <w:i/>
          <w:sz w:val="22"/>
          <w:szCs w:val="22"/>
        </w:rPr>
        <w:t xml:space="preserve"> 1 [3]</w:t>
      </w:r>
      <w:r w:rsidR="0083520F">
        <w:rPr>
          <w:sz w:val="22"/>
          <w:szCs w:val="22"/>
        </w:rPr>
        <w:t xml:space="preserve">), une ribonucléase Argonaute, notée </w:t>
      </w:r>
      <w:proofErr w:type="spellStart"/>
      <w:r w:rsidR="0083520F">
        <w:rPr>
          <w:sz w:val="22"/>
          <w:szCs w:val="22"/>
        </w:rPr>
        <w:t>Ago</w:t>
      </w:r>
      <w:proofErr w:type="spellEnd"/>
      <w:r w:rsidR="0083520F">
        <w:rPr>
          <w:sz w:val="22"/>
          <w:szCs w:val="22"/>
        </w:rPr>
        <w:t xml:space="preserve"> 2, vient cliver l’ARN cible entre la 10</w:t>
      </w:r>
      <w:r w:rsidR="0083520F">
        <w:rPr>
          <w:sz w:val="22"/>
          <w:szCs w:val="22"/>
          <w:vertAlign w:val="superscript"/>
        </w:rPr>
        <w:t>ème</w:t>
      </w:r>
      <w:r w:rsidR="0083520F">
        <w:rPr>
          <w:sz w:val="22"/>
          <w:szCs w:val="22"/>
        </w:rPr>
        <w:t xml:space="preserve"> et la 11</w:t>
      </w:r>
      <w:r w:rsidR="0083520F">
        <w:rPr>
          <w:sz w:val="22"/>
          <w:szCs w:val="22"/>
          <w:vertAlign w:val="superscript"/>
        </w:rPr>
        <w:t xml:space="preserve">ème </w:t>
      </w:r>
      <w:r w:rsidR="0083520F">
        <w:rPr>
          <w:sz w:val="22"/>
          <w:szCs w:val="22"/>
        </w:rPr>
        <w:t xml:space="preserve"> nucléotide en 5  (Cf. </w:t>
      </w:r>
      <w:proofErr w:type="spellStart"/>
      <w:r w:rsidR="0083520F">
        <w:rPr>
          <w:i/>
          <w:sz w:val="22"/>
          <w:szCs w:val="22"/>
        </w:rPr>
        <w:t>fig</w:t>
      </w:r>
      <w:proofErr w:type="spellEnd"/>
      <w:r w:rsidR="0083520F">
        <w:rPr>
          <w:i/>
          <w:sz w:val="22"/>
          <w:szCs w:val="22"/>
        </w:rPr>
        <w:t xml:space="preserve"> 1 [4]</w:t>
      </w:r>
      <w:r w:rsidR="0083520F">
        <w:rPr>
          <w:sz w:val="22"/>
          <w:szCs w:val="22"/>
        </w:rPr>
        <w:t xml:space="preserve">)’. Ainsi clivée, l’ARN cible est </w:t>
      </w:r>
      <w:proofErr w:type="gramStart"/>
      <w:r w:rsidR="0083520F">
        <w:rPr>
          <w:sz w:val="22"/>
          <w:szCs w:val="22"/>
        </w:rPr>
        <w:t>dégradée</w:t>
      </w:r>
      <w:r w:rsidR="0083520F">
        <w:rPr>
          <w:sz w:val="22"/>
          <w:szCs w:val="22"/>
          <w:vertAlign w:val="superscript"/>
        </w:rPr>
        <w:t>(</w:t>
      </w:r>
      <w:proofErr w:type="gramEnd"/>
      <w:r w:rsidR="0083520F">
        <w:rPr>
          <w:sz w:val="22"/>
          <w:szCs w:val="22"/>
          <w:vertAlign w:val="superscript"/>
        </w:rPr>
        <w:t>1)</w:t>
      </w:r>
      <w:r w:rsidR="0083520F">
        <w:rPr>
          <w:sz w:val="22"/>
          <w:szCs w:val="22"/>
        </w:rPr>
        <w:t>. Cependant, protégée de l</w:t>
      </w:r>
      <w:r w:rsidR="0083520F">
        <w:rPr>
          <w:sz w:val="22"/>
          <w:szCs w:val="22"/>
        </w:rPr>
        <w:t xml:space="preserve">a dégradation par un complexe protéique RISC, la siRNA est réutilisée pour d'autres ARN </w:t>
      </w:r>
      <w:proofErr w:type="gramStart"/>
      <w:r w:rsidR="0083520F">
        <w:rPr>
          <w:sz w:val="22"/>
          <w:szCs w:val="22"/>
        </w:rPr>
        <w:t>cibles  (</w:t>
      </w:r>
      <w:proofErr w:type="gramEnd"/>
      <w:r w:rsidR="0083520F">
        <w:rPr>
          <w:sz w:val="22"/>
          <w:szCs w:val="22"/>
        </w:rPr>
        <w:t xml:space="preserve">Cf. </w:t>
      </w:r>
      <w:proofErr w:type="spellStart"/>
      <w:r w:rsidR="0083520F">
        <w:rPr>
          <w:i/>
          <w:sz w:val="22"/>
          <w:szCs w:val="22"/>
        </w:rPr>
        <w:t>fig</w:t>
      </w:r>
      <w:proofErr w:type="spellEnd"/>
      <w:r w:rsidR="0083520F">
        <w:rPr>
          <w:i/>
          <w:sz w:val="22"/>
          <w:szCs w:val="22"/>
        </w:rPr>
        <w:t xml:space="preserve"> 1 [5]</w:t>
      </w:r>
      <w:r w:rsidR="0083520F">
        <w:rPr>
          <w:sz w:val="22"/>
          <w:szCs w:val="22"/>
        </w:rPr>
        <w:t>).</w:t>
      </w:r>
      <w:r w:rsidR="0083520F">
        <w:rPr>
          <w:noProof/>
        </w:rPr>
        <mc:AlternateContent>
          <mc:Choice Requires="wps">
            <w:drawing>
              <wp:anchor distT="114300" distB="114300" distL="114300" distR="114300" simplePos="0" relativeHeight="251661312" behindDoc="0" locked="0" layoutInCell="1" hidden="0" allowOverlap="1" wp14:anchorId="594238CE" wp14:editId="5C8A0E47">
                <wp:simplePos x="0" y="0"/>
                <wp:positionH relativeFrom="column">
                  <wp:posOffset>1638300</wp:posOffset>
                </wp:positionH>
                <wp:positionV relativeFrom="paragraph">
                  <wp:posOffset>1131484</wp:posOffset>
                </wp:positionV>
                <wp:extent cx="390843" cy="399528"/>
                <wp:effectExtent l="0" t="0" r="0" b="0"/>
                <wp:wrapSquare wrapText="bothSides" distT="114300" distB="114300" distL="114300" distR="114300"/>
                <wp:docPr id="12" name="Zone de texte 12"/>
                <wp:cNvGraphicFramePr/>
                <a:graphic xmlns:a="http://schemas.openxmlformats.org/drawingml/2006/main">
                  <a:graphicData uri="http://schemas.microsoft.com/office/word/2010/wordprocessingShape">
                    <wps:wsp>
                      <wps:cNvSpPr txBox="1"/>
                      <wps:spPr>
                        <a:xfrm>
                          <a:off x="2104600" y="354050"/>
                          <a:ext cx="413100" cy="423000"/>
                        </a:xfrm>
                        <a:prstGeom prst="rect">
                          <a:avLst/>
                        </a:prstGeom>
                        <a:noFill/>
                        <a:ln>
                          <a:noFill/>
                        </a:ln>
                      </wps:spPr>
                      <wps:txbx>
                        <w:txbxContent>
                          <w:p w14:paraId="4385705A" w14:textId="77777777" w:rsidR="00BE0EA8" w:rsidRDefault="0083520F">
                            <w:pPr>
                              <w:spacing w:before="0" w:after="0" w:line="240" w:lineRule="auto"/>
                              <w:textDirection w:val="btLr"/>
                            </w:pPr>
                            <w:r>
                              <w:rPr>
                                <w:rFonts w:ascii="Arial" w:eastAsia="Arial" w:hAnsi="Arial" w:cs="Arial"/>
                                <w:color w:val="000000"/>
                                <w:sz w:val="28"/>
                              </w:rPr>
                              <w:t>[5]</w:t>
                            </w:r>
                          </w:p>
                        </w:txbxContent>
                      </wps:txbx>
                      <wps:bodyPr spcFirstLastPara="1" wrap="square" lIns="91425" tIns="91425" rIns="91425" bIns="91425" anchor="t" anchorCtr="0">
                        <a:noAutofit/>
                      </wps:bodyPr>
                    </wps:wsp>
                  </a:graphicData>
                </a:graphic>
              </wp:anchor>
            </w:drawing>
          </mc:Choice>
          <mc:Fallback>
            <w:pict>
              <v:shape w14:anchorId="594238CE" id="Zone de texte 12" o:spid="_x0000_s1029" type="#_x0000_t202" style="position:absolute;left:0;text-align:left;margin-left:129pt;margin-top:89.1pt;width:30.8pt;height:31.4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" filled="f" stroked="f">
                <v:textbox inset="2.53958mm,2.53958mm,2.53958mm,2.53958mm">
                  <w:txbxContent>
                    <w:p w14:paraId="4385705A" w14:textId="77777777" w:rsidR="00BE0EA8" w:rsidRDefault="0083520F">
                      <w:pPr>
                        <w:spacing w:before="0" w:after="0" w:line="240" w:lineRule="auto"/>
                        <w:textDirection w:val="btLr"/>
                      </w:pPr>
                      <w:r>
                        <w:rPr>
                          <w:rFonts w:ascii="Arial" w:eastAsia="Arial" w:hAnsi="Arial" w:cs="Arial"/>
                          <w:color w:val="000000"/>
                          <w:sz w:val="28"/>
                        </w:rPr>
                        <w:t>[5]</w:t>
                      </w:r>
                    </w:p>
                  </w:txbxContent>
                </v:textbox>
                <w10:wrap type="square"/>
              </v:shape>
            </w:pict>
          </mc:Fallback>
        </mc:AlternateContent>
      </w:r>
      <w:r w:rsidR="0083520F">
        <w:rPr>
          <w:noProof/>
        </w:rPr>
        <mc:AlternateContent>
          <mc:Choice Requires="wps">
            <w:drawing>
              <wp:anchor distT="114300" distB="114300" distL="114300" distR="114300" simplePos="0" relativeHeight="251662336" behindDoc="0" locked="0" layoutInCell="1" hidden="0" allowOverlap="1" wp14:anchorId="375292A9" wp14:editId="40BDCE7D">
                <wp:simplePos x="0" y="0"/>
                <wp:positionH relativeFrom="column">
                  <wp:posOffset>209550</wp:posOffset>
                </wp:positionH>
                <wp:positionV relativeFrom="paragraph">
                  <wp:posOffset>541672</wp:posOffset>
                </wp:positionV>
                <wp:extent cx="390843" cy="399528"/>
                <wp:effectExtent l="0" t="0" r="0" b="0"/>
                <wp:wrapSquare wrapText="bothSides" distT="114300" distB="114300" distL="114300" distR="114300"/>
                <wp:docPr id="16" name="Zone de texte 16"/>
                <wp:cNvGraphicFramePr/>
                <a:graphic xmlns:a="http://schemas.openxmlformats.org/drawingml/2006/main">
                  <a:graphicData uri="http://schemas.microsoft.com/office/word/2010/wordprocessingShape">
                    <wps:wsp>
                      <wps:cNvSpPr txBox="1"/>
                      <wps:spPr>
                        <a:xfrm>
                          <a:off x="2104600" y="354050"/>
                          <a:ext cx="413100" cy="423000"/>
                        </a:xfrm>
                        <a:prstGeom prst="rect">
                          <a:avLst/>
                        </a:prstGeom>
                        <a:noFill/>
                        <a:ln>
                          <a:noFill/>
                        </a:ln>
                      </wps:spPr>
                      <wps:txbx>
                        <w:txbxContent>
                          <w:p w14:paraId="7284379B" w14:textId="77777777" w:rsidR="00BE0EA8" w:rsidRDefault="0083520F">
                            <w:pPr>
                              <w:spacing w:before="0" w:after="0" w:line="240" w:lineRule="auto"/>
                              <w:textDirection w:val="btLr"/>
                            </w:pPr>
                            <w:r>
                              <w:rPr>
                                <w:rFonts w:ascii="Arial" w:eastAsia="Arial" w:hAnsi="Arial" w:cs="Arial"/>
                                <w:color w:val="000000"/>
                                <w:sz w:val="28"/>
                              </w:rPr>
                              <w:t>[3]</w:t>
                            </w:r>
                          </w:p>
                        </w:txbxContent>
                      </wps:txbx>
                      <wps:bodyPr spcFirstLastPara="1" wrap="square" lIns="91425" tIns="91425" rIns="91425" bIns="91425" anchor="t" anchorCtr="0">
                        <a:noAutofit/>
                      </wps:bodyPr>
                    </wps:wsp>
                  </a:graphicData>
                </a:graphic>
              </wp:anchor>
            </w:drawing>
          </mc:Choice>
          <mc:Fallback>
            <w:pict>
              <v:shape w14:anchorId="375292A9" id="Zone de texte 16" o:spid="_x0000_s1030" type="#_x0000_t202" style="position:absolute;left:0;text-align:left;margin-left:16.5pt;margin-top:42.65pt;width:30.8pt;height:31.45pt;z-index:25166233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" filled="f" stroked="f">
                <v:textbox inset="2.53958mm,2.53958mm,2.53958mm,2.53958mm">
                  <w:txbxContent>
                    <w:p w14:paraId="7284379B" w14:textId="77777777" w:rsidR="00BE0EA8" w:rsidRDefault="0083520F">
                      <w:pPr>
                        <w:spacing w:before="0" w:after="0" w:line="240" w:lineRule="auto"/>
                        <w:textDirection w:val="btLr"/>
                      </w:pPr>
                      <w:r>
                        <w:rPr>
                          <w:rFonts w:ascii="Arial" w:eastAsia="Arial" w:hAnsi="Arial" w:cs="Arial"/>
                          <w:color w:val="000000"/>
                          <w:sz w:val="28"/>
                        </w:rPr>
                        <w:t>[3]</w:t>
                      </w:r>
                    </w:p>
                  </w:txbxContent>
                </v:textbox>
                <w10:wrap type="square"/>
              </v:shape>
            </w:pict>
          </mc:Fallback>
        </mc:AlternateContent>
      </w:r>
    </w:p>
    <w:p w14:paraId="743A31FE" w14:textId="77777777" w:rsidR="00BE0EA8" w:rsidRDefault="0083520F">
      <w:pPr>
        <w:ind w:firstLine="708"/>
        <w:jc w:val="center"/>
        <w:rPr>
          <w:sz w:val="22"/>
          <w:szCs w:val="22"/>
        </w:rPr>
      </w:pPr>
      <w:r>
        <w:rPr>
          <w:noProof/>
        </w:rPr>
        <mc:AlternateContent>
          <mc:Choice Requires="wps">
            <w:drawing>
              <wp:anchor distT="114300" distB="114300" distL="114300" distR="114300" simplePos="0" relativeHeight="251664384" behindDoc="0" locked="0" layoutInCell="1" hidden="0" allowOverlap="1" wp14:anchorId="233A143C" wp14:editId="06271412">
                <wp:simplePos x="0" y="0"/>
                <wp:positionH relativeFrom="column">
                  <wp:posOffset>209550</wp:posOffset>
                </wp:positionH>
                <wp:positionV relativeFrom="paragraph">
                  <wp:posOffset>134603</wp:posOffset>
                </wp:positionV>
                <wp:extent cx="390843" cy="399528"/>
                <wp:effectExtent l="0" t="0" r="0" b="0"/>
                <wp:wrapSquare wrapText="bothSides" distT="114300" distB="114300" distL="114300" distR="114300"/>
                <wp:docPr id="13" name="Zone de texte 13"/>
                <wp:cNvGraphicFramePr/>
                <a:graphic xmlns:a="http://schemas.openxmlformats.org/drawingml/2006/main">
                  <a:graphicData uri="http://schemas.microsoft.com/office/word/2010/wordprocessingShape">
                    <wps:wsp>
                      <wps:cNvSpPr txBox="1"/>
                      <wps:spPr>
                        <a:xfrm>
                          <a:off x="2104600" y="354050"/>
                          <a:ext cx="413100" cy="423000"/>
                        </a:xfrm>
                        <a:prstGeom prst="rect">
                          <a:avLst/>
                        </a:prstGeom>
                        <a:noFill/>
                        <a:ln>
                          <a:noFill/>
                        </a:ln>
                      </wps:spPr>
                      <wps:txbx>
                        <w:txbxContent>
                          <w:p w14:paraId="0F18A889" w14:textId="77777777" w:rsidR="00BE0EA8" w:rsidRDefault="0083520F">
                            <w:pPr>
                              <w:spacing w:before="0" w:after="0" w:line="240" w:lineRule="auto"/>
                              <w:textDirection w:val="btLr"/>
                            </w:pPr>
                            <w:r>
                              <w:rPr>
                                <w:rFonts w:ascii="Arial" w:eastAsia="Arial" w:hAnsi="Arial" w:cs="Arial"/>
                                <w:color w:val="000000"/>
                                <w:sz w:val="28"/>
                              </w:rPr>
                              <w:t>[4]</w:t>
                            </w:r>
                          </w:p>
                        </w:txbxContent>
                      </wps:txbx>
                      <wps:bodyPr spcFirstLastPara="1" wrap="square" lIns="91425" tIns="91425" rIns="91425" bIns="91425" anchor="t" anchorCtr="0">
                        <a:noAutofit/>
                      </wps:bodyPr>
                    </wps:wsp>
                  </a:graphicData>
                </a:graphic>
              </wp:anchor>
            </w:drawing>
          </mc:Choice>
          <mc:Fallback>
            <w:pict>
              <v:shape w14:anchorId="233A143C" id="Zone de texte 13" o:spid="_x0000_s1031" type="#_x0000_t202" style="position:absolute;left:0;text-align:left;margin-left:16.5pt;margin-top:10.6pt;width:30.8pt;height:31.45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" filled="f" stroked="f">
                <v:textbox inset="2.53958mm,2.53958mm,2.53958mm,2.53958mm">
                  <w:txbxContent>
                    <w:p w14:paraId="0F18A889" w14:textId="77777777" w:rsidR="00BE0EA8" w:rsidRDefault="0083520F">
                      <w:pPr>
                        <w:spacing w:before="0" w:after="0" w:line="240" w:lineRule="auto"/>
                        <w:textDirection w:val="btLr"/>
                      </w:pPr>
                      <w:r>
                        <w:rPr>
                          <w:rFonts w:ascii="Arial" w:eastAsia="Arial" w:hAnsi="Arial" w:cs="Arial"/>
                          <w:color w:val="000000"/>
                          <w:sz w:val="28"/>
                        </w:rPr>
                        <w:t>[4]</w:t>
                      </w:r>
                    </w:p>
                  </w:txbxContent>
                </v:textbox>
                <w10:wrap type="square"/>
              </v:shape>
            </w:pict>
          </mc:Fallback>
        </mc:AlternateContent>
      </w:r>
    </w:p>
    <w:p w14:paraId="779CC904" w14:textId="77777777" w:rsidR="00BE0EA8" w:rsidRDefault="00BE0EA8">
      <w:pPr>
        <w:ind w:firstLine="708"/>
        <w:jc w:val="center"/>
        <w:rPr>
          <w:sz w:val="22"/>
          <w:szCs w:val="22"/>
        </w:rPr>
      </w:pPr>
    </w:p>
    <w:p w14:paraId="54D8A672" w14:textId="0B510507" w:rsidR="00BE0EA8" w:rsidRDefault="00BE0EA8">
      <w:pPr>
        <w:ind w:firstLine="708"/>
        <w:jc w:val="center"/>
        <w:rPr>
          <w:sz w:val="22"/>
          <w:szCs w:val="22"/>
        </w:rPr>
      </w:pPr>
    </w:p>
    <w:p w14:paraId="3E3A97EA" w14:textId="68E2B297" w:rsidR="00976317" w:rsidRDefault="00976317">
      <w:pPr>
        <w:ind w:firstLine="708"/>
        <w:jc w:val="center"/>
        <w:rPr>
          <w:sz w:val="22"/>
          <w:szCs w:val="22"/>
        </w:rPr>
      </w:pPr>
    </w:p>
    <w:p w14:paraId="5BEA28BD" w14:textId="4129CB5A" w:rsidR="00976317" w:rsidRDefault="00976317">
      <w:pPr>
        <w:ind w:firstLine="708"/>
        <w:jc w:val="center"/>
        <w:rPr>
          <w:sz w:val="22"/>
          <w:szCs w:val="22"/>
        </w:rPr>
      </w:pPr>
    </w:p>
    <w:p w14:paraId="7B6B1CB9" w14:textId="77777777" w:rsidR="00976317" w:rsidRDefault="00976317">
      <w:pPr>
        <w:ind w:firstLine="708"/>
        <w:jc w:val="center"/>
        <w:rPr>
          <w:sz w:val="22"/>
          <w:szCs w:val="22"/>
        </w:rPr>
      </w:pPr>
    </w:p>
    <w:p w14:paraId="16765755" w14:textId="77777777" w:rsidR="00BE0EA8" w:rsidRDefault="0083520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r>
        <w:rPr>
          <w:smallCaps/>
          <w:color w:val="000000"/>
          <w:sz w:val="22"/>
          <w:szCs w:val="22"/>
        </w:rPr>
        <w:lastRenderedPageBreak/>
        <w:t xml:space="preserve">2. </w:t>
      </w:r>
      <w:r>
        <w:rPr>
          <w:smallCaps/>
          <w:sz w:val="22"/>
          <w:szCs w:val="22"/>
        </w:rPr>
        <w:t>miRNA</w:t>
      </w:r>
    </w:p>
    <w:p w14:paraId="55010B47" w14:textId="77777777" w:rsidR="00BE0EA8" w:rsidRDefault="0083520F">
      <w:pPr>
        <w:ind w:firstLine="708"/>
        <w:jc w:val="both"/>
        <w:rPr>
          <w:sz w:val="22"/>
          <w:szCs w:val="22"/>
        </w:rPr>
      </w:pPr>
      <w:r>
        <w:rPr>
          <w:sz w:val="22"/>
          <w:szCs w:val="22"/>
        </w:rPr>
        <w:tab/>
      </w:r>
      <w:r>
        <w:rPr>
          <w:sz w:val="22"/>
          <w:szCs w:val="22"/>
        </w:rPr>
        <w:t xml:space="preserve">Les micro </w:t>
      </w:r>
      <w:proofErr w:type="spellStart"/>
      <w:r>
        <w:rPr>
          <w:sz w:val="22"/>
          <w:szCs w:val="22"/>
        </w:rPr>
        <w:t>interference</w:t>
      </w:r>
      <w:proofErr w:type="spellEnd"/>
      <w:r>
        <w:rPr>
          <w:sz w:val="22"/>
          <w:szCs w:val="22"/>
        </w:rPr>
        <w:t xml:space="preserve"> RNA, ou micro ARN interférents sont des ARN endogènes monocaténaires repliés sur eux-mêmes d’une longueur de 22 nucléotides en </w:t>
      </w:r>
      <w:proofErr w:type="gramStart"/>
      <w:r>
        <w:rPr>
          <w:sz w:val="22"/>
          <w:szCs w:val="22"/>
        </w:rPr>
        <w:t>moyenne</w:t>
      </w:r>
      <w:r>
        <w:rPr>
          <w:sz w:val="22"/>
          <w:szCs w:val="22"/>
          <w:vertAlign w:val="superscript"/>
        </w:rPr>
        <w:t>(</w:t>
      </w:r>
      <w:proofErr w:type="gramEnd"/>
      <w:r>
        <w:rPr>
          <w:sz w:val="22"/>
          <w:szCs w:val="22"/>
          <w:vertAlign w:val="superscript"/>
        </w:rPr>
        <w:t>7)</w:t>
      </w:r>
      <w:r>
        <w:rPr>
          <w:sz w:val="22"/>
          <w:szCs w:val="22"/>
        </w:rPr>
        <w:t>. Ils fonctionnent en réseau, si bien qu’un miRNA a plusieurs cibles et qu’une cible a plusieurs</w:t>
      </w:r>
      <w:r>
        <w:rPr>
          <w:sz w:val="22"/>
          <w:szCs w:val="22"/>
        </w:rPr>
        <w:t xml:space="preserve"> miARN associés. Les miRNA proviennent d’un gène codant traduit en </w:t>
      </w:r>
      <w:proofErr w:type="spellStart"/>
      <w:r>
        <w:rPr>
          <w:sz w:val="22"/>
          <w:szCs w:val="22"/>
        </w:rPr>
        <w:t>pri</w:t>
      </w:r>
      <w:proofErr w:type="spellEnd"/>
      <w:r>
        <w:rPr>
          <w:sz w:val="22"/>
          <w:szCs w:val="22"/>
        </w:rPr>
        <w:t xml:space="preserve">-miRNA puis clivé par une protéine DROSHA (Cf. </w:t>
      </w:r>
      <w:proofErr w:type="spellStart"/>
      <w:r>
        <w:rPr>
          <w:i/>
          <w:sz w:val="22"/>
          <w:szCs w:val="22"/>
        </w:rPr>
        <w:t>fig</w:t>
      </w:r>
      <w:proofErr w:type="spellEnd"/>
      <w:r>
        <w:rPr>
          <w:i/>
          <w:sz w:val="22"/>
          <w:szCs w:val="22"/>
        </w:rPr>
        <w:t xml:space="preserve"> 2 [1]</w:t>
      </w:r>
      <w:r>
        <w:rPr>
          <w:sz w:val="22"/>
          <w:szCs w:val="22"/>
        </w:rPr>
        <w:t xml:space="preserve">). Le miRNA est ensuite exporté dans le cytoplasme (Cf. </w:t>
      </w:r>
      <w:proofErr w:type="spellStart"/>
      <w:r>
        <w:rPr>
          <w:i/>
          <w:sz w:val="22"/>
          <w:szCs w:val="22"/>
        </w:rPr>
        <w:t>fig</w:t>
      </w:r>
      <w:proofErr w:type="spellEnd"/>
      <w:r>
        <w:rPr>
          <w:i/>
          <w:sz w:val="22"/>
          <w:szCs w:val="22"/>
        </w:rPr>
        <w:t xml:space="preserve"> 2 [2</w:t>
      </w:r>
      <w:proofErr w:type="gramStart"/>
      <w:r>
        <w:rPr>
          <w:i/>
          <w:sz w:val="22"/>
          <w:szCs w:val="22"/>
        </w:rPr>
        <w:t>]</w:t>
      </w:r>
      <w:r>
        <w:rPr>
          <w:sz w:val="22"/>
          <w:szCs w:val="22"/>
        </w:rPr>
        <w:t>)</w:t>
      </w:r>
      <w:r>
        <w:rPr>
          <w:sz w:val="22"/>
          <w:szCs w:val="22"/>
          <w:vertAlign w:val="superscript"/>
        </w:rPr>
        <w:t>(</w:t>
      </w:r>
      <w:proofErr w:type="gramEnd"/>
      <w:r>
        <w:rPr>
          <w:sz w:val="22"/>
          <w:szCs w:val="22"/>
          <w:vertAlign w:val="superscript"/>
        </w:rPr>
        <w:t>1)(2)</w:t>
      </w:r>
      <w:r>
        <w:rPr>
          <w:sz w:val="22"/>
          <w:szCs w:val="22"/>
        </w:rPr>
        <w:t xml:space="preserve">. </w:t>
      </w:r>
      <w:r>
        <w:rPr>
          <w:noProof/>
        </w:rPr>
        <w:drawing>
          <wp:anchor distT="114300" distB="114300" distL="114300" distR="114300" simplePos="0" relativeHeight="251665408" behindDoc="0" locked="0" layoutInCell="1" hidden="0" allowOverlap="1" wp14:anchorId="2439BAF3" wp14:editId="55C5CFE5">
            <wp:simplePos x="0" y="0"/>
            <wp:positionH relativeFrom="column">
              <wp:posOffset>66676</wp:posOffset>
            </wp:positionH>
            <wp:positionV relativeFrom="paragraph">
              <wp:posOffset>1029600</wp:posOffset>
            </wp:positionV>
            <wp:extent cx="2438718" cy="3685664"/>
            <wp:effectExtent l="0" t="0" r="0" b="0"/>
            <wp:wrapSquare wrapText="bothSides" distT="114300" distB="114300" distL="114300" distR="11430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l="35581" t="18767" r="37763" b="9751"/>
                    <a:stretch>
                      <a:fillRect/>
                    </a:stretch>
                  </pic:blipFill>
                  <pic:spPr>
                    <a:xfrm>
                      <a:off x="0" y="0"/>
                      <a:ext cx="2438718" cy="3685664"/>
                    </a:xfrm>
                    <a:prstGeom prst="rect">
                      <a:avLst/>
                    </a:prstGeom>
                    <a:ln/>
                  </pic:spPr>
                </pic:pic>
              </a:graphicData>
            </a:graphic>
          </wp:anchor>
        </w:drawing>
      </w:r>
      <w:r>
        <w:rPr>
          <w:noProof/>
        </w:rPr>
        <mc:AlternateContent>
          <mc:Choice Requires="wps">
            <w:drawing>
              <wp:anchor distT="114300" distB="114300" distL="114300" distR="114300" simplePos="0" relativeHeight="251666432" behindDoc="0" locked="0" layoutInCell="1" hidden="0" allowOverlap="1" wp14:anchorId="20C5794E" wp14:editId="52CB7B81">
                <wp:simplePos x="0" y="0"/>
                <wp:positionH relativeFrom="column">
                  <wp:posOffset>1152525</wp:posOffset>
                </wp:positionH>
                <wp:positionV relativeFrom="paragraph">
                  <wp:posOffset>1461598</wp:posOffset>
                </wp:positionV>
                <wp:extent cx="409575" cy="409575"/>
                <wp:effectExtent l="0" t="0" r="0" b="0"/>
                <wp:wrapSquare wrapText="bothSides" distT="114300" distB="114300" distL="114300" distR="114300"/>
                <wp:docPr id="14" name="Zone de texte 14"/>
                <wp:cNvGraphicFramePr/>
                <a:graphic xmlns:a="http://schemas.openxmlformats.org/drawingml/2006/main">
                  <a:graphicData uri="http://schemas.microsoft.com/office/word/2010/wordprocessingShape">
                    <wps:wsp>
                      <wps:cNvSpPr txBox="1"/>
                      <wps:spPr>
                        <a:xfrm>
                          <a:off x="1898075" y="776925"/>
                          <a:ext cx="393300" cy="393300"/>
                        </a:xfrm>
                        <a:prstGeom prst="rect">
                          <a:avLst/>
                        </a:prstGeom>
                        <a:noFill/>
                        <a:ln>
                          <a:noFill/>
                        </a:ln>
                      </wps:spPr>
                      <wps:txbx>
                        <w:txbxContent>
                          <w:p w14:paraId="4BDB7EB9" w14:textId="77777777" w:rsidR="00BE0EA8" w:rsidRDefault="0083520F">
                            <w:pPr>
                              <w:spacing w:before="0" w:after="0" w:line="240" w:lineRule="auto"/>
                              <w:textDirection w:val="btLr"/>
                            </w:pPr>
                            <w:r>
                              <w:rPr>
                                <w:rFonts w:ascii="Arial" w:eastAsia="Arial" w:hAnsi="Arial" w:cs="Arial"/>
                                <w:color w:val="000000"/>
                                <w:sz w:val="28"/>
                              </w:rPr>
                              <w:t>[1]</w:t>
                            </w:r>
                          </w:p>
                        </w:txbxContent>
                      </wps:txbx>
                      <wps:bodyPr spcFirstLastPara="1" wrap="square" lIns="91425" tIns="91425" rIns="91425" bIns="91425" anchor="t" anchorCtr="0">
                        <a:noAutofit/>
                      </wps:bodyPr>
                    </wps:wsp>
                  </a:graphicData>
                </a:graphic>
              </wp:anchor>
            </w:drawing>
          </mc:Choice>
          <mc:Fallback>
            <w:pict>
              <v:shape w14:anchorId="20C5794E" id="Zone de texte 14" o:spid="_x0000_s1032" type="#_x0000_t202" style="position:absolute;left:0;text-align:left;margin-left:90.75pt;margin-top:115.1pt;width:32.25pt;height:32.25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" filled="f" stroked="f">
                <v:textbox inset="2.53958mm,2.53958mm,2.53958mm,2.53958mm">
                  <w:txbxContent>
                    <w:p w14:paraId="4BDB7EB9" w14:textId="77777777" w:rsidR="00BE0EA8" w:rsidRDefault="0083520F">
                      <w:pPr>
                        <w:spacing w:before="0" w:after="0" w:line="240" w:lineRule="auto"/>
                        <w:textDirection w:val="btLr"/>
                      </w:pPr>
                      <w:r>
                        <w:rPr>
                          <w:rFonts w:ascii="Arial" w:eastAsia="Arial" w:hAnsi="Arial" w:cs="Arial"/>
                          <w:color w:val="000000"/>
                          <w:sz w:val="28"/>
                        </w:rPr>
                        <w:t>[1]</w:t>
                      </w:r>
                    </w:p>
                  </w:txbxContent>
                </v:textbox>
                <w10:wrap type="square"/>
              </v:shape>
            </w:pict>
          </mc:Fallback>
        </mc:AlternateContent>
      </w:r>
    </w:p>
    <w:p w14:paraId="241A93DD" w14:textId="77777777" w:rsidR="00BE0EA8" w:rsidRDefault="0083520F">
      <w:pPr>
        <w:ind w:left="3600" w:firstLine="708"/>
        <w:jc w:val="both"/>
        <w:rPr>
          <w:sz w:val="22"/>
          <w:szCs w:val="22"/>
        </w:rPr>
      </w:pPr>
      <w:r>
        <w:rPr>
          <w:sz w:val="22"/>
          <w:szCs w:val="22"/>
        </w:rPr>
        <w:t>Une fois rendu, le complexe DICER 1 clive la bo</w:t>
      </w:r>
      <w:r>
        <w:rPr>
          <w:sz w:val="22"/>
          <w:szCs w:val="22"/>
        </w:rPr>
        <w:t xml:space="preserve">ucle guide (Cf. </w:t>
      </w:r>
      <w:proofErr w:type="spellStart"/>
      <w:r>
        <w:rPr>
          <w:i/>
          <w:sz w:val="22"/>
          <w:szCs w:val="22"/>
        </w:rPr>
        <w:t>fig</w:t>
      </w:r>
      <w:proofErr w:type="spellEnd"/>
      <w:r>
        <w:rPr>
          <w:i/>
          <w:sz w:val="22"/>
          <w:szCs w:val="22"/>
        </w:rPr>
        <w:t xml:space="preserve"> 2 [3]</w:t>
      </w:r>
      <w:r>
        <w:rPr>
          <w:sz w:val="22"/>
          <w:szCs w:val="22"/>
        </w:rPr>
        <w:t>) et le double brin restant s'associe à un complexe RISC-</w:t>
      </w:r>
      <w:proofErr w:type="spellStart"/>
      <w:r>
        <w:rPr>
          <w:sz w:val="22"/>
          <w:szCs w:val="22"/>
        </w:rPr>
        <w:t>Ago</w:t>
      </w:r>
      <w:proofErr w:type="spellEnd"/>
      <w:r>
        <w:rPr>
          <w:sz w:val="22"/>
          <w:szCs w:val="22"/>
        </w:rPr>
        <w:t xml:space="preserve"> 2 (Cf. </w:t>
      </w:r>
      <w:proofErr w:type="spellStart"/>
      <w:r>
        <w:rPr>
          <w:i/>
          <w:sz w:val="22"/>
          <w:szCs w:val="22"/>
        </w:rPr>
        <w:t>fig</w:t>
      </w:r>
      <w:proofErr w:type="spellEnd"/>
      <w:r>
        <w:rPr>
          <w:i/>
          <w:sz w:val="22"/>
          <w:szCs w:val="22"/>
        </w:rPr>
        <w:t xml:space="preserve"> 2 [4]</w:t>
      </w:r>
      <w:r>
        <w:rPr>
          <w:sz w:val="22"/>
          <w:szCs w:val="22"/>
        </w:rPr>
        <w:t xml:space="preserve">). </w:t>
      </w:r>
      <w:proofErr w:type="spellStart"/>
      <w:r>
        <w:rPr>
          <w:sz w:val="22"/>
          <w:szCs w:val="22"/>
        </w:rPr>
        <w:t>Ago</w:t>
      </w:r>
      <w:proofErr w:type="spellEnd"/>
      <w:r>
        <w:rPr>
          <w:sz w:val="22"/>
          <w:szCs w:val="22"/>
        </w:rPr>
        <w:t xml:space="preserve"> 2 sépare les deux brins du miRNA et ainsi, les brins séparés peuvent s’associer partiellement ou parfaitement sur un ARN </w:t>
      </w:r>
      <w:proofErr w:type="gramStart"/>
      <w:r>
        <w:rPr>
          <w:sz w:val="22"/>
          <w:szCs w:val="22"/>
        </w:rPr>
        <w:t>cible(</w:t>
      </w:r>
      <w:proofErr w:type="gramEnd"/>
      <w:r>
        <w:rPr>
          <w:sz w:val="22"/>
          <w:szCs w:val="22"/>
        </w:rPr>
        <w:t xml:space="preserve">Cf. </w:t>
      </w:r>
      <w:proofErr w:type="spellStart"/>
      <w:r>
        <w:rPr>
          <w:i/>
          <w:sz w:val="22"/>
          <w:szCs w:val="22"/>
        </w:rPr>
        <w:t>fig</w:t>
      </w:r>
      <w:proofErr w:type="spellEnd"/>
      <w:r>
        <w:rPr>
          <w:i/>
          <w:sz w:val="22"/>
          <w:szCs w:val="22"/>
        </w:rPr>
        <w:t xml:space="preserve"> 2 [5]</w:t>
      </w:r>
      <w:r>
        <w:rPr>
          <w:sz w:val="22"/>
          <w:szCs w:val="22"/>
        </w:rPr>
        <w:t>)</w:t>
      </w:r>
      <w:r>
        <w:rPr>
          <w:sz w:val="22"/>
          <w:szCs w:val="22"/>
          <w:vertAlign w:val="superscript"/>
        </w:rPr>
        <w:t>(1)</w:t>
      </w:r>
      <w:r>
        <w:rPr>
          <w:sz w:val="22"/>
          <w:szCs w:val="22"/>
        </w:rPr>
        <w:t xml:space="preserve">. </w:t>
      </w:r>
      <w:r>
        <w:rPr>
          <w:noProof/>
        </w:rPr>
        <mc:AlternateContent>
          <mc:Choice Requires="wps">
            <w:drawing>
              <wp:anchor distT="114300" distB="114300" distL="114300" distR="114300" simplePos="0" relativeHeight="251667456" behindDoc="0" locked="0" layoutInCell="1" hidden="0" allowOverlap="1" wp14:anchorId="634DD95B" wp14:editId="3C985B90">
                <wp:simplePos x="0" y="0"/>
                <wp:positionH relativeFrom="column">
                  <wp:posOffset>942975</wp:posOffset>
                </wp:positionH>
                <wp:positionV relativeFrom="paragraph">
                  <wp:posOffset>646447</wp:posOffset>
                </wp:positionV>
                <wp:extent cx="409575" cy="409575"/>
                <wp:effectExtent l="0" t="0" r="0" b="0"/>
                <wp:wrapSquare wrapText="bothSides" distT="114300" distB="114300" distL="114300" distR="114300"/>
                <wp:docPr id="15" name="Zone de texte 15"/>
                <wp:cNvGraphicFramePr/>
                <a:graphic xmlns:a="http://schemas.openxmlformats.org/drawingml/2006/main">
                  <a:graphicData uri="http://schemas.microsoft.com/office/word/2010/wordprocessingShape">
                    <wps:wsp>
                      <wps:cNvSpPr txBox="1"/>
                      <wps:spPr>
                        <a:xfrm>
                          <a:off x="1898075" y="776925"/>
                          <a:ext cx="393300" cy="393300"/>
                        </a:xfrm>
                        <a:prstGeom prst="rect">
                          <a:avLst/>
                        </a:prstGeom>
                        <a:noFill/>
                        <a:ln>
                          <a:noFill/>
                        </a:ln>
                      </wps:spPr>
                      <wps:txbx>
                        <w:txbxContent>
                          <w:p w14:paraId="1C980BEC" w14:textId="77777777" w:rsidR="00BE0EA8" w:rsidRDefault="0083520F">
                            <w:pPr>
                              <w:spacing w:before="0" w:after="0" w:line="240" w:lineRule="auto"/>
                              <w:textDirection w:val="btLr"/>
                            </w:pPr>
                            <w:r>
                              <w:rPr>
                                <w:rFonts w:ascii="Arial" w:eastAsia="Arial" w:hAnsi="Arial" w:cs="Arial"/>
                                <w:color w:val="000000"/>
                                <w:sz w:val="28"/>
                              </w:rPr>
                              <w:t>[2]</w:t>
                            </w:r>
                          </w:p>
                        </w:txbxContent>
                      </wps:txbx>
                      <wps:bodyPr spcFirstLastPara="1" wrap="square" lIns="91425" tIns="91425" rIns="91425" bIns="91425" anchor="t" anchorCtr="0">
                        <a:noAutofit/>
                      </wps:bodyPr>
                    </wps:wsp>
                  </a:graphicData>
                </a:graphic>
              </wp:anchor>
            </w:drawing>
          </mc:Choice>
          <mc:Fallback>
            <w:pict>
              <v:shape w14:anchorId="634DD95B" id="Zone de texte 15" o:spid="_x0000_s1033" type="#_x0000_t202" style="position:absolute;left:0;text-align:left;margin-left:74.25pt;margin-top:50.9pt;width:32.25pt;height:32.25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" filled="f" stroked="f">
                <v:textbox inset="2.53958mm,2.53958mm,2.53958mm,2.53958mm">
                  <w:txbxContent>
                    <w:p w14:paraId="1C980BEC" w14:textId="77777777" w:rsidR="00BE0EA8" w:rsidRDefault="0083520F">
                      <w:pPr>
                        <w:spacing w:before="0" w:after="0" w:line="240" w:lineRule="auto"/>
                        <w:textDirection w:val="btLr"/>
                      </w:pPr>
                      <w:r>
                        <w:rPr>
                          <w:rFonts w:ascii="Arial" w:eastAsia="Arial" w:hAnsi="Arial" w:cs="Arial"/>
                          <w:color w:val="000000"/>
                          <w:sz w:val="28"/>
                        </w:rPr>
                        <w:t>[2]</w:t>
                      </w:r>
                    </w:p>
                  </w:txbxContent>
                </v:textbox>
                <w10:wrap type="square"/>
              </v:shape>
            </w:pict>
          </mc:Fallback>
        </mc:AlternateContent>
      </w:r>
      <w:r>
        <w:rPr>
          <w:noProof/>
        </w:rPr>
        <mc:AlternateContent>
          <mc:Choice Requires="wps">
            <w:drawing>
              <wp:anchor distT="114300" distB="114300" distL="114300" distR="114300" simplePos="0" relativeHeight="251668480" behindDoc="0" locked="0" layoutInCell="1" hidden="0" allowOverlap="1" wp14:anchorId="3BFD858B" wp14:editId="07F9045C">
                <wp:simplePos x="0" y="0"/>
                <wp:positionH relativeFrom="column">
                  <wp:posOffset>1933575</wp:posOffset>
                </wp:positionH>
                <wp:positionV relativeFrom="paragraph">
                  <wp:posOffset>998872</wp:posOffset>
                </wp:positionV>
                <wp:extent cx="409575" cy="409575"/>
                <wp:effectExtent l="0" t="0" r="0" b="0"/>
                <wp:wrapSquare wrapText="bothSides" distT="114300" distB="114300" distL="114300" distR="114300"/>
                <wp:docPr id="9" name="Zone de texte 9"/>
                <wp:cNvGraphicFramePr/>
                <a:graphic xmlns:a="http://schemas.openxmlformats.org/drawingml/2006/main">
                  <a:graphicData uri="http://schemas.microsoft.com/office/word/2010/wordprocessingShape">
                    <wps:wsp>
                      <wps:cNvSpPr txBox="1"/>
                      <wps:spPr>
                        <a:xfrm>
                          <a:off x="1898075" y="776925"/>
                          <a:ext cx="393300" cy="393300"/>
                        </a:xfrm>
                        <a:prstGeom prst="rect">
                          <a:avLst/>
                        </a:prstGeom>
                        <a:noFill/>
                        <a:ln>
                          <a:noFill/>
                        </a:ln>
                      </wps:spPr>
                      <wps:txbx>
                        <w:txbxContent>
                          <w:p w14:paraId="070693FE" w14:textId="77777777" w:rsidR="00BE0EA8" w:rsidRDefault="0083520F">
                            <w:pPr>
                              <w:spacing w:before="0" w:after="0" w:line="240" w:lineRule="auto"/>
                              <w:textDirection w:val="btLr"/>
                            </w:pPr>
                            <w:r>
                              <w:rPr>
                                <w:rFonts w:ascii="Arial" w:eastAsia="Arial" w:hAnsi="Arial" w:cs="Arial"/>
                                <w:color w:val="000000"/>
                                <w:sz w:val="28"/>
                              </w:rPr>
                              <w:t>[3]</w:t>
                            </w:r>
                          </w:p>
                        </w:txbxContent>
                      </wps:txbx>
                      <wps:bodyPr spcFirstLastPara="1" wrap="square" lIns="91425" tIns="91425" rIns="91425" bIns="91425" anchor="t" anchorCtr="0">
                        <a:noAutofit/>
                      </wps:bodyPr>
                    </wps:wsp>
                  </a:graphicData>
                </a:graphic>
              </wp:anchor>
            </w:drawing>
          </mc:Choice>
          <mc:Fallback>
            <w:pict>
              <v:shape w14:anchorId="3BFD858B" id="Zone de texte 9" o:spid="_x0000_s1034" type="#_x0000_t202" style="position:absolute;left:0;text-align:left;margin-left:152.25pt;margin-top:78.65pt;width:32.25pt;height:32.25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" filled="f" stroked="f">
                <v:textbox inset="2.53958mm,2.53958mm,2.53958mm,2.53958mm">
                  <w:txbxContent>
                    <w:p w14:paraId="070693FE" w14:textId="77777777" w:rsidR="00BE0EA8" w:rsidRDefault="0083520F">
                      <w:pPr>
                        <w:spacing w:before="0" w:after="0" w:line="240" w:lineRule="auto"/>
                        <w:textDirection w:val="btLr"/>
                      </w:pPr>
                      <w:r>
                        <w:rPr>
                          <w:rFonts w:ascii="Arial" w:eastAsia="Arial" w:hAnsi="Arial" w:cs="Arial"/>
                          <w:color w:val="000000"/>
                          <w:sz w:val="28"/>
                        </w:rPr>
                        <w:t>[3]</w:t>
                      </w:r>
                    </w:p>
                  </w:txbxContent>
                </v:textbox>
                <w10:wrap type="square"/>
              </v:shape>
            </w:pict>
          </mc:Fallback>
        </mc:AlternateContent>
      </w:r>
    </w:p>
    <w:p w14:paraId="2AA73C6F" w14:textId="77777777" w:rsidR="00BE0EA8" w:rsidRDefault="0083520F">
      <w:pPr>
        <w:ind w:left="3600" w:firstLine="708"/>
        <w:jc w:val="both"/>
        <w:rPr>
          <w:sz w:val="22"/>
          <w:szCs w:val="22"/>
        </w:rPr>
      </w:pPr>
      <w:r>
        <w:rPr>
          <w:sz w:val="22"/>
          <w:szCs w:val="22"/>
        </w:rPr>
        <w:t xml:space="preserve">S’il y a une complémentarité partielle, la traduction est rendue impossible et il y a formation d’un P-body qui est une séparation de phase constituées d’enzymes de renouvellement </w:t>
      </w:r>
      <w:proofErr w:type="gramStart"/>
      <w:r>
        <w:rPr>
          <w:sz w:val="22"/>
          <w:szCs w:val="22"/>
        </w:rPr>
        <w:t>d’ARNm</w:t>
      </w:r>
      <w:r>
        <w:rPr>
          <w:sz w:val="22"/>
          <w:szCs w:val="22"/>
          <w:vertAlign w:val="superscript"/>
        </w:rPr>
        <w:t>(</w:t>
      </w:r>
      <w:proofErr w:type="gramEnd"/>
      <w:r>
        <w:rPr>
          <w:sz w:val="22"/>
          <w:szCs w:val="22"/>
          <w:vertAlign w:val="superscript"/>
        </w:rPr>
        <w:t>8)</w:t>
      </w:r>
      <w:r>
        <w:rPr>
          <w:sz w:val="22"/>
          <w:szCs w:val="22"/>
        </w:rPr>
        <w:t xml:space="preserve"> (Cf. </w:t>
      </w:r>
      <w:proofErr w:type="spellStart"/>
      <w:r>
        <w:rPr>
          <w:i/>
          <w:sz w:val="22"/>
          <w:szCs w:val="22"/>
        </w:rPr>
        <w:t>fig</w:t>
      </w:r>
      <w:proofErr w:type="spellEnd"/>
      <w:r>
        <w:rPr>
          <w:i/>
          <w:sz w:val="22"/>
          <w:szCs w:val="22"/>
        </w:rPr>
        <w:t xml:space="preserve"> 2 [6]</w:t>
      </w:r>
      <w:r>
        <w:rPr>
          <w:sz w:val="22"/>
          <w:szCs w:val="22"/>
        </w:rPr>
        <w:t xml:space="preserve">). </w:t>
      </w:r>
      <w:r>
        <w:rPr>
          <w:noProof/>
        </w:rPr>
        <mc:AlternateContent>
          <mc:Choice Requires="wps">
            <w:drawing>
              <wp:anchor distT="114300" distB="114300" distL="114300" distR="114300" simplePos="0" relativeHeight="251669504" behindDoc="0" locked="0" layoutInCell="1" hidden="0" allowOverlap="1" wp14:anchorId="7728EF3F" wp14:editId="786F3C12">
                <wp:simplePos x="0" y="0"/>
                <wp:positionH relativeFrom="column">
                  <wp:posOffset>400050</wp:posOffset>
                </wp:positionH>
                <wp:positionV relativeFrom="paragraph">
                  <wp:posOffset>838200</wp:posOffset>
                </wp:positionV>
                <wp:extent cx="409575" cy="409575"/>
                <wp:effectExtent l="0" t="0" r="0" b="0"/>
                <wp:wrapSquare wrapText="bothSides" distT="114300" distB="114300" distL="114300" distR="114300"/>
                <wp:docPr id="8" name="Zone de texte 8"/>
                <wp:cNvGraphicFramePr/>
                <a:graphic xmlns:a="http://schemas.openxmlformats.org/drawingml/2006/main">
                  <a:graphicData uri="http://schemas.microsoft.com/office/word/2010/wordprocessingShape">
                    <wps:wsp>
                      <wps:cNvSpPr txBox="1"/>
                      <wps:spPr>
                        <a:xfrm>
                          <a:off x="1898075" y="776925"/>
                          <a:ext cx="393300" cy="393300"/>
                        </a:xfrm>
                        <a:prstGeom prst="rect">
                          <a:avLst/>
                        </a:prstGeom>
                        <a:noFill/>
                        <a:ln>
                          <a:noFill/>
                        </a:ln>
                      </wps:spPr>
                      <wps:txbx>
                        <w:txbxContent>
                          <w:p w14:paraId="0ED894F9" w14:textId="77777777" w:rsidR="00BE0EA8" w:rsidRDefault="0083520F">
                            <w:pPr>
                              <w:spacing w:before="0" w:after="0" w:line="240" w:lineRule="auto"/>
                              <w:textDirection w:val="btLr"/>
                            </w:pPr>
                            <w:r>
                              <w:rPr>
                                <w:rFonts w:ascii="Arial" w:eastAsia="Arial" w:hAnsi="Arial" w:cs="Arial"/>
                                <w:color w:val="000000"/>
                                <w:sz w:val="28"/>
                              </w:rPr>
                              <w:t>[5]</w:t>
                            </w:r>
                          </w:p>
                        </w:txbxContent>
                      </wps:txbx>
                      <wps:bodyPr spcFirstLastPara="1" wrap="square" lIns="91425" tIns="91425" rIns="91425" bIns="91425" anchor="t" anchorCtr="0">
                        <a:noAutofit/>
                      </wps:bodyPr>
                    </wps:wsp>
                  </a:graphicData>
                </a:graphic>
              </wp:anchor>
            </w:drawing>
          </mc:Choice>
          <mc:Fallback>
            <w:pict>
              <v:shape w14:anchorId="7728EF3F" id="Zone de texte 8" o:spid="_x0000_s1035" type="#_x0000_t202" style="position:absolute;left:0;text-align:left;margin-left:31.5pt;margin-top:66pt;width:32.25pt;height:32.25pt;z-index:25166950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" filled="f" stroked="f">
                <v:textbox inset="2.53958mm,2.53958mm,2.53958mm,2.53958mm">
                  <w:txbxContent>
                    <w:p w14:paraId="0ED894F9" w14:textId="77777777" w:rsidR="00BE0EA8" w:rsidRDefault="0083520F">
                      <w:pPr>
                        <w:spacing w:before="0" w:after="0" w:line="240" w:lineRule="auto"/>
                        <w:textDirection w:val="btLr"/>
                      </w:pPr>
                      <w:r>
                        <w:rPr>
                          <w:rFonts w:ascii="Arial" w:eastAsia="Arial" w:hAnsi="Arial" w:cs="Arial"/>
                          <w:color w:val="000000"/>
                          <w:sz w:val="28"/>
                        </w:rPr>
                        <w:t>[5]</w:t>
                      </w:r>
                    </w:p>
                  </w:txbxContent>
                </v:textbox>
                <w10:wrap type="square"/>
              </v:shape>
            </w:pict>
          </mc:Fallback>
        </mc:AlternateContent>
      </w:r>
      <w:r>
        <w:rPr>
          <w:noProof/>
        </w:rPr>
        <mc:AlternateContent>
          <mc:Choice Requires="wps">
            <w:drawing>
              <wp:anchor distT="114300" distB="114300" distL="114300" distR="114300" simplePos="0" relativeHeight="251670528" behindDoc="0" locked="0" layoutInCell="1" hidden="0" allowOverlap="1" wp14:anchorId="5E6065DD" wp14:editId="3330BBB5">
                <wp:simplePos x="0" y="0"/>
                <wp:positionH relativeFrom="column">
                  <wp:posOffset>1152525</wp:posOffset>
                </wp:positionH>
                <wp:positionV relativeFrom="paragraph">
                  <wp:posOffset>171450</wp:posOffset>
                </wp:positionV>
                <wp:extent cx="409575" cy="409575"/>
                <wp:effectExtent l="0" t="0" r="0" b="0"/>
                <wp:wrapSquare wrapText="bothSides" distT="114300" distB="114300" distL="114300" distR="114300"/>
                <wp:docPr id="18" name="Zone de texte 18"/>
                <wp:cNvGraphicFramePr/>
                <a:graphic xmlns:a="http://schemas.openxmlformats.org/drawingml/2006/main">
                  <a:graphicData uri="http://schemas.microsoft.com/office/word/2010/wordprocessingShape">
                    <wps:wsp>
                      <wps:cNvSpPr txBox="1"/>
                      <wps:spPr>
                        <a:xfrm>
                          <a:off x="1898075" y="776925"/>
                          <a:ext cx="393300" cy="393300"/>
                        </a:xfrm>
                        <a:prstGeom prst="rect">
                          <a:avLst/>
                        </a:prstGeom>
                        <a:noFill/>
                        <a:ln>
                          <a:noFill/>
                        </a:ln>
                      </wps:spPr>
                      <wps:txbx>
                        <w:txbxContent>
                          <w:p w14:paraId="615D5629" w14:textId="77777777" w:rsidR="00BE0EA8" w:rsidRDefault="0083520F">
                            <w:pPr>
                              <w:spacing w:before="0" w:after="0" w:line="240" w:lineRule="auto"/>
                              <w:textDirection w:val="btLr"/>
                            </w:pPr>
                            <w:r>
                              <w:rPr>
                                <w:rFonts w:ascii="Arial" w:eastAsia="Arial" w:hAnsi="Arial" w:cs="Arial"/>
                                <w:color w:val="000000"/>
                                <w:sz w:val="28"/>
                              </w:rPr>
                              <w:t>[4]</w:t>
                            </w:r>
                          </w:p>
                        </w:txbxContent>
                      </wps:txbx>
                      <wps:bodyPr spcFirstLastPara="1" wrap="square" lIns="91425" tIns="91425" rIns="91425" bIns="91425" anchor="t" anchorCtr="0">
                        <a:noAutofit/>
                      </wps:bodyPr>
                    </wps:wsp>
                  </a:graphicData>
                </a:graphic>
              </wp:anchor>
            </w:drawing>
          </mc:Choice>
          <mc:Fallback>
            <w:pict>
              <v:shape w14:anchorId="5E6065DD" id="Zone de texte 18" o:spid="_x0000_s1036" type="#_x0000_t202" style="position:absolute;left:0;text-align:left;margin-left:90.75pt;margin-top:13.5pt;width:32.25pt;height:32.25pt;z-index:25167052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" filled="f" stroked="f">
                <v:textbox inset="2.53958mm,2.53958mm,2.53958mm,2.53958mm">
                  <w:txbxContent>
                    <w:p w14:paraId="615D5629" w14:textId="77777777" w:rsidR="00BE0EA8" w:rsidRDefault="0083520F">
                      <w:pPr>
                        <w:spacing w:before="0" w:after="0" w:line="240" w:lineRule="auto"/>
                        <w:textDirection w:val="btLr"/>
                      </w:pPr>
                      <w:r>
                        <w:rPr>
                          <w:rFonts w:ascii="Arial" w:eastAsia="Arial" w:hAnsi="Arial" w:cs="Arial"/>
                          <w:color w:val="000000"/>
                          <w:sz w:val="28"/>
                        </w:rPr>
                        <w:t>[4]</w:t>
                      </w:r>
                    </w:p>
                  </w:txbxContent>
                </v:textbox>
                <w10:wrap type="square"/>
              </v:shape>
            </w:pict>
          </mc:Fallback>
        </mc:AlternateContent>
      </w:r>
    </w:p>
    <w:p w14:paraId="6CC63C2C" w14:textId="77777777" w:rsidR="00BE0EA8" w:rsidRDefault="0083520F">
      <w:pPr>
        <w:pBdr>
          <w:top w:val="single" w:sz="24" w:space="0" w:color="D9E2F3"/>
          <w:left w:val="single" w:sz="24" w:space="0" w:color="D9E2F3"/>
          <w:bottom w:val="single" w:sz="24" w:space="0" w:color="D9E2F3"/>
          <w:right w:val="single" w:sz="24" w:space="0" w:color="D9E2F3"/>
        </w:pBdr>
        <w:shd w:val="clear" w:color="auto" w:fill="D9E2F3"/>
        <w:spacing w:after="0"/>
        <w:rPr>
          <w:sz w:val="22"/>
          <w:szCs w:val="22"/>
        </w:rPr>
      </w:pPr>
      <w:r>
        <w:rPr>
          <w:smallCaps/>
          <w:sz w:val="22"/>
          <w:szCs w:val="22"/>
        </w:rPr>
        <w:t xml:space="preserve">2. Dans la biologie actuelle </w:t>
      </w:r>
      <w:r>
        <w:rPr>
          <w:sz w:val="22"/>
          <w:szCs w:val="22"/>
          <w:vertAlign w:val="superscript"/>
        </w:rPr>
        <w:t>(2)</w:t>
      </w:r>
      <w:r>
        <w:rPr>
          <w:noProof/>
        </w:rPr>
        <mc:AlternateContent>
          <mc:Choice Requires="wps">
            <w:drawing>
              <wp:anchor distT="114300" distB="114300" distL="114300" distR="114300" simplePos="0" relativeHeight="251671552" behindDoc="0" locked="0" layoutInCell="1" hidden="0" allowOverlap="1" wp14:anchorId="6F9DE239" wp14:editId="16FC8BE3">
                <wp:simplePos x="0" y="0"/>
                <wp:positionH relativeFrom="column">
                  <wp:posOffset>1438275</wp:posOffset>
                </wp:positionH>
                <wp:positionV relativeFrom="paragraph">
                  <wp:posOffset>622077</wp:posOffset>
                </wp:positionV>
                <wp:extent cx="409575" cy="409575"/>
                <wp:effectExtent l="0" t="0" r="0" b="0"/>
                <wp:wrapSquare wrapText="bothSides" distT="114300" distB="114300" distL="114300" distR="114300"/>
                <wp:docPr id="19" name="Zone de texte 19"/>
                <wp:cNvGraphicFramePr/>
                <a:graphic xmlns:a="http://schemas.openxmlformats.org/drawingml/2006/main">
                  <a:graphicData uri="http://schemas.microsoft.com/office/word/2010/wordprocessingShape">
                    <wps:wsp>
                      <wps:cNvSpPr txBox="1"/>
                      <wps:spPr>
                        <a:xfrm>
                          <a:off x="1898075" y="776925"/>
                          <a:ext cx="393300" cy="393300"/>
                        </a:xfrm>
                        <a:prstGeom prst="rect">
                          <a:avLst/>
                        </a:prstGeom>
                        <a:noFill/>
                        <a:ln>
                          <a:noFill/>
                        </a:ln>
                      </wps:spPr>
                      <wps:txbx>
                        <w:txbxContent>
                          <w:p w14:paraId="489ADDAF" w14:textId="77777777" w:rsidR="00BE0EA8" w:rsidRDefault="0083520F">
                            <w:pPr>
                              <w:spacing w:before="0" w:after="0" w:line="240" w:lineRule="auto"/>
                              <w:textDirection w:val="btLr"/>
                            </w:pPr>
                            <w:r>
                              <w:rPr>
                                <w:rFonts w:ascii="Arial" w:eastAsia="Arial" w:hAnsi="Arial" w:cs="Arial"/>
                                <w:color w:val="000000"/>
                                <w:sz w:val="28"/>
                              </w:rPr>
                              <w:t>[6]</w:t>
                            </w:r>
                          </w:p>
                        </w:txbxContent>
                      </wps:txbx>
                      <wps:bodyPr spcFirstLastPara="1" wrap="square" lIns="91425" tIns="91425" rIns="91425" bIns="91425" anchor="t" anchorCtr="0">
                        <a:noAutofit/>
                      </wps:bodyPr>
                    </wps:wsp>
                  </a:graphicData>
                </a:graphic>
              </wp:anchor>
            </w:drawing>
          </mc:Choice>
          <mc:Fallback>
            <w:pict>
              <v:shape w14:anchorId="6F9DE239" id="Zone de texte 19" o:spid="_x0000_s1037" type="#_x0000_t202" style="position:absolute;margin-left:113.25pt;margin-top:49pt;width:32.25pt;height:32.25pt;z-index:25167155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" filled="f" stroked="f">
                <v:textbox inset="2.53958mm,2.53958mm,2.53958mm,2.53958mm">
                  <w:txbxContent>
                    <w:p w14:paraId="489ADDAF" w14:textId="77777777" w:rsidR="00BE0EA8" w:rsidRDefault="0083520F">
                      <w:pPr>
                        <w:spacing w:before="0" w:after="0" w:line="240" w:lineRule="auto"/>
                        <w:textDirection w:val="btLr"/>
                      </w:pPr>
                      <w:r>
                        <w:rPr>
                          <w:rFonts w:ascii="Arial" w:eastAsia="Arial" w:hAnsi="Arial" w:cs="Arial"/>
                          <w:color w:val="000000"/>
                          <w:sz w:val="28"/>
                        </w:rPr>
                        <w:t>[6]</w:t>
                      </w:r>
                    </w:p>
                  </w:txbxContent>
                </v:textbox>
                <w10:wrap type="square"/>
              </v:shape>
            </w:pict>
          </mc:Fallback>
        </mc:AlternateContent>
      </w:r>
    </w:p>
    <w:p w14:paraId="0BFF59A0" w14:textId="77777777" w:rsidR="00BE0EA8" w:rsidRDefault="0083520F">
      <w:pPr>
        <w:jc w:val="both"/>
        <w:rPr>
          <w:sz w:val="22"/>
          <w:szCs w:val="22"/>
        </w:rPr>
      </w:pPr>
      <w:r>
        <w:rPr>
          <w:sz w:val="22"/>
          <w:szCs w:val="22"/>
        </w:rPr>
        <w:tab/>
        <w:t xml:space="preserve">Aujourd’hui les </w:t>
      </w:r>
      <w:proofErr w:type="spellStart"/>
      <w:r>
        <w:rPr>
          <w:sz w:val="22"/>
          <w:szCs w:val="22"/>
        </w:rPr>
        <w:t>iRNA</w:t>
      </w:r>
      <w:proofErr w:type="spellEnd"/>
      <w:r>
        <w:rPr>
          <w:sz w:val="22"/>
          <w:szCs w:val="22"/>
        </w:rPr>
        <w:t xml:space="preserve"> sont utilisées dans le cadre des recherches scientifiques </w:t>
      </w:r>
      <w:r>
        <w:rPr>
          <w:i/>
          <w:sz w:val="22"/>
          <w:szCs w:val="22"/>
        </w:rPr>
        <w:t>in vitro</w:t>
      </w:r>
      <w:r>
        <w:rPr>
          <w:sz w:val="22"/>
          <w:szCs w:val="22"/>
        </w:rPr>
        <w:t xml:space="preserve"> mais aussi</w:t>
      </w:r>
      <w:r>
        <w:rPr>
          <w:i/>
          <w:sz w:val="22"/>
          <w:szCs w:val="22"/>
        </w:rPr>
        <w:t xml:space="preserve"> in vivo</w:t>
      </w:r>
      <w:r>
        <w:rPr>
          <w:sz w:val="22"/>
          <w:szCs w:val="22"/>
        </w:rPr>
        <w:t xml:space="preserve"> pour inhiber l'activité de certains gènes spécifiques dans divers buts. </w:t>
      </w:r>
    </w:p>
    <w:p w14:paraId="5E1E097E" w14:textId="77777777" w:rsidR="00BE0EA8" w:rsidRDefault="0083520F">
      <w:pPr>
        <w:ind w:firstLine="720"/>
        <w:jc w:val="both"/>
        <w:rPr>
          <w:sz w:val="22"/>
          <w:szCs w:val="22"/>
        </w:rPr>
      </w:pPr>
      <w:r>
        <w:rPr>
          <w:sz w:val="22"/>
          <w:szCs w:val="22"/>
        </w:rPr>
        <w:t xml:space="preserve">En outre, les siRNA sont plus utilisées pour les travaux précis car les effets spécifiques des </w:t>
      </w:r>
      <w:proofErr w:type="spellStart"/>
      <w:r>
        <w:rPr>
          <w:sz w:val="22"/>
          <w:szCs w:val="22"/>
        </w:rPr>
        <w:t>mRNA</w:t>
      </w:r>
      <w:proofErr w:type="spellEnd"/>
      <w:r>
        <w:rPr>
          <w:sz w:val="22"/>
          <w:szCs w:val="22"/>
        </w:rPr>
        <w:t xml:space="preserve"> et leurs pluralités de </w:t>
      </w:r>
      <w:proofErr w:type="gramStart"/>
      <w:r>
        <w:rPr>
          <w:sz w:val="22"/>
          <w:szCs w:val="22"/>
        </w:rPr>
        <w:t>cibles  sont</w:t>
      </w:r>
      <w:proofErr w:type="gramEnd"/>
      <w:r>
        <w:rPr>
          <w:sz w:val="22"/>
          <w:szCs w:val="22"/>
        </w:rPr>
        <w:t xml:space="preserve"> encore </w:t>
      </w:r>
      <w:proofErr w:type="spellStart"/>
      <w:r>
        <w:rPr>
          <w:sz w:val="22"/>
          <w:szCs w:val="22"/>
        </w:rPr>
        <w:t>mals</w:t>
      </w:r>
      <w:proofErr w:type="spellEnd"/>
      <w:r>
        <w:rPr>
          <w:sz w:val="22"/>
          <w:szCs w:val="22"/>
        </w:rPr>
        <w:t xml:space="preserve"> connus. Néanmoins, les </w:t>
      </w:r>
      <w:proofErr w:type="spellStart"/>
      <w:r>
        <w:rPr>
          <w:sz w:val="22"/>
          <w:szCs w:val="22"/>
        </w:rPr>
        <w:t>iRNA</w:t>
      </w:r>
      <w:proofErr w:type="spellEnd"/>
      <w:r>
        <w:rPr>
          <w:sz w:val="22"/>
          <w:szCs w:val="22"/>
        </w:rPr>
        <w:t xml:space="preserve"> sont u</w:t>
      </w:r>
      <w:r>
        <w:rPr>
          <w:sz w:val="22"/>
          <w:szCs w:val="22"/>
        </w:rPr>
        <w:t xml:space="preserve">tilisés dans la recherche pharmaceutique (Cf. </w:t>
      </w:r>
      <w:r>
        <w:rPr>
          <w:i/>
          <w:sz w:val="22"/>
          <w:szCs w:val="22"/>
        </w:rPr>
        <w:t>En savoir plus</w:t>
      </w:r>
      <w:r>
        <w:rPr>
          <w:sz w:val="22"/>
          <w:szCs w:val="22"/>
        </w:rPr>
        <w:t>).</w:t>
      </w:r>
    </w:p>
    <w:p w14:paraId="415F13B8" w14:textId="77777777" w:rsidR="00BE0EA8" w:rsidRDefault="0083520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bookmarkStart w:id="0" w:name="_heading=h.hmxgbljvdzqa" w:colFirst="0" w:colLast="0"/>
      <w:bookmarkEnd w:id="0"/>
      <w:r>
        <w:rPr>
          <w:smallCaps/>
          <w:color w:val="000000"/>
          <w:sz w:val="22"/>
          <w:szCs w:val="22"/>
        </w:rPr>
        <w:t>Avantages et inconvénients</w:t>
      </w:r>
    </w:p>
    <w:tbl>
      <w:tblPr>
        <w:tblStyle w:val="a0"/>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BE0EA8" w14:paraId="7BEDCA5E" w14:textId="77777777">
        <w:tc>
          <w:tcPr>
            <w:tcW w:w="4536" w:type="dxa"/>
            <w:tcBorders>
              <w:top w:val="single" w:sz="8" w:space="0" w:color="0000FF"/>
              <w:left w:val="single" w:sz="8" w:space="0" w:color="0000FF"/>
              <w:bottom w:val="single" w:sz="8" w:space="0" w:color="0000FF"/>
            </w:tcBorders>
            <w:shd w:val="clear" w:color="auto" w:fill="auto"/>
            <w:tcMar>
              <w:top w:w="100" w:type="dxa"/>
              <w:left w:w="100" w:type="dxa"/>
              <w:bottom w:w="100" w:type="dxa"/>
              <w:right w:w="100" w:type="dxa"/>
            </w:tcMar>
          </w:tcPr>
          <w:p w14:paraId="778457BA" w14:textId="77777777" w:rsidR="00BE0EA8" w:rsidRDefault="0083520F">
            <w:pPr>
              <w:widowControl w:val="0"/>
              <w:pBdr>
                <w:top w:val="nil"/>
                <w:left w:val="nil"/>
                <w:bottom w:val="nil"/>
                <w:right w:val="nil"/>
                <w:between w:val="nil"/>
              </w:pBdr>
              <w:spacing w:before="0" w:after="0" w:line="240" w:lineRule="auto"/>
              <w:jc w:val="center"/>
              <w:rPr>
                <w:sz w:val="22"/>
                <w:szCs w:val="22"/>
              </w:rPr>
            </w:pPr>
            <w:r>
              <w:rPr>
                <w:sz w:val="22"/>
                <w:szCs w:val="22"/>
              </w:rPr>
              <w:t xml:space="preserve">Avantages </w:t>
            </w:r>
          </w:p>
        </w:tc>
        <w:tc>
          <w:tcPr>
            <w:tcW w:w="4536" w:type="dxa"/>
            <w:tcBorders>
              <w:top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2B266B44" w14:textId="77777777" w:rsidR="00BE0EA8" w:rsidRDefault="0083520F">
            <w:pPr>
              <w:widowControl w:val="0"/>
              <w:pBdr>
                <w:top w:val="nil"/>
                <w:left w:val="nil"/>
                <w:bottom w:val="nil"/>
                <w:right w:val="nil"/>
                <w:between w:val="nil"/>
              </w:pBdr>
              <w:spacing w:before="0" w:after="0" w:line="240" w:lineRule="auto"/>
              <w:jc w:val="center"/>
              <w:rPr>
                <w:sz w:val="22"/>
                <w:szCs w:val="22"/>
              </w:rPr>
            </w:pPr>
            <w:r>
              <w:rPr>
                <w:sz w:val="22"/>
                <w:szCs w:val="22"/>
              </w:rPr>
              <w:t>Inconvénients</w:t>
            </w:r>
          </w:p>
        </w:tc>
      </w:tr>
      <w:tr w:rsidR="00BE0EA8" w14:paraId="45DBCEC8" w14:textId="77777777">
        <w:tc>
          <w:tcPr>
            <w:tcW w:w="4536" w:type="dxa"/>
            <w:tcBorders>
              <w:top w:val="single" w:sz="8" w:space="0" w:color="0000FF"/>
            </w:tcBorders>
            <w:shd w:val="clear" w:color="auto" w:fill="auto"/>
            <w:tcMar>
              <w:top w:w="100" w:type="dxa"/>
              <w:left w:w="100" w:type="dxa"/>
              <w:bottom w:w="100" w:type="dxa"/>
              <w:right w:w="100" w:type="dxa"/>
            </w:tcMar>
          </w:tcPr>
          <w:p w14:paraId="6C7980F7" w14:textId="77777777" w:rsidR="00BE0EA8" w:rsidRDefault="0083520F">
            <w:pPr>
              <w:widowControl w:val="0"/>
              <w:pBdr>
                <w:top w:val="nil"/>
                <w:left w:val="nil"/>
                <w:bottom w:val="nil"/>
                <w:right w:val="nil"/>
                <w:between w:val="nil"/>
              </w:pBdr>
              <w:spacing w:before="0" w:after="0" w:line="240" w:lineRule="auto"/>
              <w:rPr>
                <w:sz w:val="22"/>
                <w:szCs w:val="22"/>
              </w:rPr>
            </w:pPr>
            <w:r>
              <w:rPr>
                <w:sz w:val="22"/>
                <w:szCs w:val="22"/>
              </w:rPr>
              <w:t xml:space="preserve">Mécanisme naturel à la </w:t>
            </w:r>
            <w:proofErr w:type="gramStart"/>
            <w:r>
              <w:rPr>
                <w:sz w:val="22"/>
                <w:szCs w:val="22"/>
              </w:rPr>
              <w:t>base:</w:t>
            </w:r>
            <w:proofErr w:type="gramEnd"/>
            <w:r>
              <w:rPr>
                <w:sz w:val="22"/>
                <w:szCs w:val="22"/>
              </w:rPr>
              <w:t xml:space="preserve"> modèles existants</w:t>
            </w:r>
          </w:p>
        </w:tc>
        <w:tc>
          <w:tcPr>
            <w:tcW w:w="4536" w:type="dxa"/>
            <w:tcBorders>
              <w:top w:val="single" w:sz="8" w:space="0" w:color="0000FF"/>
            </w:tcBorders>
            <w:shd w:val="clear" w:color="auto" w:fill="auto"/>
            <w:tcMar>
              <w:top w:w="100" w:type="dxa"/>
              <w:left w:w="100" w:type="dxa"/>
              <w:bottom w:w="100" w:type="dxa"/>
              <w:right w:w="100" w:type="dxa"/>
            </w:tcMar>
          </w:tcPr>
          <w:p w14:paraId="0C5577A6" w14:textId="77777777" w:rsidR="00BE0EA8" w:rsidRDefault="0083520F">
            <w:pPr>
              <w:widowControl w:val="0"/>
              <w:pBdr>
                <w:top w:val="nil"/>
                <w:left w:val="nil"/>
                <w:bottom w:val="nil"/>
                <w:right w:val="nil"/>
                <w:between w:val="nil"/>
              </w:pBdr>
              <w:spacing w:before="0" w:after="0" w:line="240" w:lineRule="auto"/>
              <w:rPr>
                <w:sz w:val="22"/>
                <w:szCs w:val="22"/>
              </w:rPr>
            </w:pPr>
            <w:r>
              <w:rPr>
                <w:sz w:val="22"/>
                <w:szCs w:val="22"/>
              </w:rPr>
              <w:t>Pluralité de miARN pour recherches</w:t>
            </w:r>
          </w:p>
        </w:tc>
      </w:tr>
      <w:tr w:rsidR="00BE0EA8" w14:paraId="3BDC8582" w14:textId="77777777">
        <w:tc>
          <w:tcPr>
            <w:tcW w:w="4536" w:type="dxa"/>
            <w:shd w:val="clear" w:color="auto" w:fill="auto"/>
            <w:tcMar>
              <w:top w:w="100" w:type="dxa"/>
              <w:left w:w="100" w:type="dxa"/>
              <w:bottom w:w="100" w:type="dxa"/>
              <w:right w:w="100" w:type="dxa"/>
            </w:tcMar>
          </w:tcPr>
          <w:p w14:paraId="1C98A055" w14:textId="77777777" w:rsidR="00BE0EA8" w:rsidRDefault="0083520F">
            <w:pPr>
              <w:widowControl w:val="0"/>
              <w:pBdr>
                <w:top w:val="nil"/>
                <w:left w:val="nil"/>
                <w:bottom w:val="nil"/>
                <w:right w:val="nil"/>
                <w:between w:val="nil"/>
              </w:pBdr>
              <w:spacing w:before="0" w:after="0" w:line="240" w:lineRule="auto"/>
              <w:rPr>
                <w:sz w:val="22"/>
                <w:szCs w:val="22"/>
              </w:rPr>
            </w:pPr>
            <w:r>
              <w:rPr>
                <w:sz w:val="22"/>
                <w:szCs w:val="22"/>
              </w:rPr>
              <w:t>Dans le cas de recherches pharmaceutiques et d’effet sur les tumeurs, le ciblage est simplifié</w:t>
            </w:r>
          </w:p>
        </w:tc>
        <w:tc>
          <w:tcPr>
            <w:tcW w:w="4536" w:type="dxa"/>
            <w:shd w:val="clear" w:color="auto" w:fill="auto"/>
            <w:tcMar>
              <w:top w:w="100" w:type="dxa"/>
              <w:left w:w="100" w:type="dxa"/>
              <w:bottom w:w="100" w:type="dxa"/>
              <w:right w:w="100" w:type="dxa"/>
            </w:tcMar>
          </w:tcPr>
          <w:p w14:paraId="264B8FE8" w14:textId="77777777" w:rsidR="00BE0EA8" w:rsidRDefault="0083520F">
            <w:pPr>
              <w:widowControl w:val="0"/>
              <w:pBdr>
                <w:top w:val="nil"/>
                <w:left w:val="nil"/>
                <w:bottom w:val="nil"/>
                <w:right w:val="nil"/>
                <w:between w:val="nil"/>
              </w:pBdr>
              <w:spacing w:before="0" w:after="0" w:line="240" w:lineRule="auto"/>
              <w:rPr>
                <w:sz w:val="22"/>
                <w:szCs w:val="22"/>
              </w:rPr>
            </w:pPr>
            <w:r>
              <w:rPr>
                <w:sz w:val="22"/>
                <w:szCs w:val="22"/>
              </w:rPr>
              <w:t xml:space="preserve">Difficultés de séquençage des </w:t>
            </w:r>
            <w:proofErr w:type="spellStart"/>
            <w:r>
              <w:rPr>
                <w:sz w:val="22"/>
                <w:szCs w:val="22"/>
              </w:rPr>
              <w:t>iRNA</w:t>
            </w:r>
            <w:proofErr w:type="spellEnd"/>
            <w:r>
              <w:rPr>
                <w:sz w:val="22"/>
                <w:szCs w:val="22"/>
              </w:rPr>
              <w:t xml:space="preserve"> pour effet précis</w:t>
            </w:r>
          </w:p>
        </w:tc>
      </w:tr>
      <w:tr w:rsidR="00BE0EA8" w14:paraId="6434B9C6" w14:textId="77777777">
        <w:tc>
          <w:tcPr>
            <w:tcW w:w="4536" w:type="dxa"/>
            <w:shd w:val="clear" w:color="auto" w:fill="auto"/>
            <w:tcMar>
              <w:top w:w="100" w:type="dxa"/>
              <w:left w:w="100" w:type="dxa"/>
              <w:bottom w:w="100" w:type="dxa"/>
              <w:right w:w="100" w:type="dxa"/>
            </w:tcMar>
          </w:tcPr>
          <w:p w14:paraId="15FA97FB" w14:textId="77777777" w:rsidR="00BE0EA8" w:rsidRDefault="00BE0EA8">
            <w:pPr>
              <w:widowControl w:val="0"/>
              <w:pBdr>
                <w:top w:val="nil"/>
                <w:left w:val="nil"/>
                <w:bottom w:val="nil"/>
                <w:right w:val="nil"/>
                <w:between w:val="nil"/>
              </w:pBdr>
              <w:spacing w:before="0" w:after="0" w:line="240" w:lineRule="auto"/>
              <w:rPr>
                <w:sz w:val="22"/>
                <w:szCs w:val="22"/>
              </w:rPr>
            </w:pPr>
          </w:p>
        </w:tc>
        <w:tc>
          <w:tcPr>
            <w:tcW w:w="4536" w:type="dxa"/>
            <w:shd w:val="clear" w:color="auto" w:fill="auto"/>
            <w:tcMar>
              <w:top w:w="100" w:type="dxa"/>
              <w:left w:w="100" w:type="dxa"/>
              <w:bottom w:w="100" w:type="dxa"/>
              <w:right w:w="100" w:type="dxa"/>
            </w:tcMar>
          </w:tcPr>
          <w:p w14:paraId="49A54429" w14:textId="77777777" w:rsidR="00BE0EA8" w:rsidRDefault="0083520F">
            <w:pPr>
              <w:widowControl w:val="0"/>
              <w:pBdr>
                <w:top w:val="nil"/>
                <w:left w:val="nil"/>
                <w:bottom w:val="nil"/>
                <w:right w:val="nil"/>
                <w:between w:val="nil"/>
              </w:pBdr>
              <w:spacing w:before="0" w:after="0" w:line="240" w:lineRule="auto"/>
              <w:rPr>
                <w:sz w:val="22"/>
                <w:szCs w:val="22"/>
              </w:rPr>
            </w:pPr>
            <w:r>
              <w:rPr>
                <w:sz w:val="22"/>
                <w:szCs w:val="22"/>
              </w:rPr>
              <w:t xml:space="preserve">Nombreux effets </w:t>
            </w:r>
            <w:r>
              <w:rPr>
                <w:i/>
                <w:sz w:val="22"/>
                <w:szCs w:val="22"/>
              </w:rPr>
              <w:t>hors cible</w:t>
            </w:r>
          </w:p>
        </w:tc>
      </w:tr>
    </w:tbl>
    <w:p w14:paraId="55C7DBD0" w14:textId="77777777" w:rsidR="00BE0EA8" w:rsidRDefault="0083520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bookmarkStart w:id="1" w:name="_heading=h.ccc4jn67nhq4" w:colFirst="0" w:colLast="0"/>
      <w:bookmarkEnd w:id="1"/>
      <w:r>
        <w:rPr>
          <w:smallCaps/>
          <w:color w:val="000000"/>
          <w:sz w:val="22"/>
          <w:szCs w:val="22"/>
        </w:rPr>
        <w:t xml:space="preserve">En savoir plus </w:t>
      </w:r>
      <w:r>
        <w:rPr>
          <w:sz w:val="22"/>
          <w:szCs w:val="22"/>
          <w:vertAlign w:val="superscript"/>
        </w:rPr>
        <w:t>(2)</w:t>
      </w:r>
    </w:p>
    <w:p w14:paraId="6F489034" w14:textId="77777777" w:rsidR="00BE0EA8" w:rsidRDefault="0083520F">
      <w:pPr>
        <w:ind w:firstLine="708"/>
        <w:jc w:val="both"/>
        <w:rPr>
          <w:sz w:val="22"/>
          <w:szCs w:val="22"/>
        </w:rPr>
      </w:pPr>
      <w:bookmarkStart w:id="2" w:name="_heading=h.eknm5tag77ui" w:colFirst="0" w:colLast="0"/>
      <w:bookmarkEnd w:id="2"/>
      <w:r>
        <w:rPr>
          <w:sz w:val="22"/>
          <w:szCs w:val="22"/>
        </w:rPr>
        <w:t xml:space="preserve">Comme évoqué auparavant, les </w:t>
      </w:r>
      <w:proofErr w:type="spellStart"/>
      <w:r>
        <w:rPr>
          <w:sz w:val="22"/>
          <w:szCs w:val="22"/>
        </w:rPr>
        <w:t>iRNA</w:t>
      </w:r>
      <w:proofErr w:type="spellEnd"/>
      <w:r>
        <w:rPr>
          <w:sz w:val="22"/>
          <w:szCs w:val="22"/>
        </w:rPr>
        <w:t xml:space="preserve"> sont des outils de choix dans la recherche pharmaceutique et thérapeutique. En effet les siRNA et miRNA sont étudiés dans le but de rouer un remède avec le moins d’effets secondaires possibles aux maladies de dégénérescenc</w:t>
      </w:r>
      <w:r>
        <w:rPr>
          <w:sz w:val="22"/>
          <w:szCs w:val="22"/>
        </w:rPr>
        <w:t xml:space="preserve">e liées à l’âge. En effet, depuis 2001 et les recherches de Thomas </w:t>
      </w:r>
      <w:proofErr w:type="spellStart"/>
      <w:r>
        <w:rPr>
          <w:sz w:val="22"/>
          <w:szCs w:val="22"/>
        </w:rPr>
        <w:t>Tuschl</w:t>
      </w:r>
      <w:proofErr w:type="spellEnd"/>
      <w:r>
        <w:rPr>
          <w:sz w:val="22"/>
          <w:szCs w:val="22"/>
        </w:rPr>
        <w:t xml:space="preserve"> sur la </w:t>
      </w:r>
      <w:proofErr w:type="spellStart"/>
      <w:r>
        <w:rPr>
          <w:sz w:val="22"/>
          <w:szCs w:val="22"/>
        </w:rPr>
        <w:t>RNAi</w:t>
      </w:r>
      <w:proofErr w:type="spellEnd"/>
      <w:r>
        <w:rPr>
          <w:sz w:val="22"/>
          <w:szCs w:val="22"/>
        </w:rPr>
        <w:t xml:space="preserve"> dans les cellules de mammifères, des essais cliniques sont menés en utilisant les </w:t>
      </w:r>
      <w:proofErr w:type="spellStart"/>
      <w:r>
        <w:rPr>
          <w:sz w:val="22"/>
          <w:szCs w:val="22"/>
        </w:rPr>
        <w:t>iRNA</w:t>
      </w:r>
      <w:proofErr w:type="spellEnd"/>
      <w:r>
        <w:rPr>
          <w:sz w:val="22"/>
          <w:szCs w:val="22"/>
        </w:rPr>
        <w:t xml:space="preserve"> contre des maladies comme la DMLA </w:t>
      </w:r>
      <w:r>
        <w:rPr>
          <w:sz w:val="22"/>
          <w:szCs w:val="22"/>
        </w:rPr>
        <w:lastRenderedPageBreak/>
        <w:t xml:space="preserve">(Dégénérescence Maculaire Liée à </w:t>
      </w:r>
      <w:proofErr w:type="gramStart"/>
      <w:r>
        <w:rPr>
          <w:sz w:val="22"/>
          <w:szCs w:val="22"/>
        </w:rPr>
        <w:t>l’Âge)</w:t>
      </w:r>
      <w:r>
        <w:rPr>
          <w:sz w:val="22"/>
          <w:szCs w:val="22"/>
          <w:vertAlign w:val="superscript"/>
        </w:rPr>
        <w:t>(</w:t>
      </w:r>
      <w:proofErr w:type="gramEnd"/>
      <w:r>
        <w:rPr>
          <w:sz w:val="22"/>
          <w:szCs w:val="22"/>
          <w:vertAlign w:val="superscript"/>
        </w:rPr>
        <w:t>6)</w:t>
      </w:r>
      <w:r>
        <w:rPr>
          <w:sz w:val="22"/>
          <w:szCs w:val="22"/>
        </w:rPr>
        <w:t>, la ma</w:t>
      </w:r>
      <w:r>
        <w:rPr>
          <w:sz w:val="22"/>
          <w:szCs w:val="22"/>
        </w:rPr>
        <w:t xml:space="preserve">ladie d'Alzheimer, de Huntington ou l’ataxie spinocérébelleuse. </w:t>
      </w:r>
    </w:p>
    <w:p w14:paraId="4DD10C55" w14:textId="77777777" w:rsidR="00BE0EA8" w:rsidRDefault="0083520F">
      <w:pPr>
        <w:ind w:firstLine="708"/>
        <w:jc w:val="both"/>
        <w:rPr>
          <w:sz w:val="22"/>
          <w:szCs w:val="22"/>
        </w:rPr>
      </w:pPr>
      <w:bookmarkStart w:id="3" w:name="_heading=h.ckusm3f5sce" w:colFirst="0" w:colLast="0"/>
      <w:bookmarkEnd w:id="3"/>
      <w:r>
        <w:rPr>
          <w:sz w:val="22"/>
          <w:szCs w:val="22"/>
        </w:rPr>
        <w:t xml:space="preserve">Les </w:t>
      </w:r>
      <w:proofErr w:type="spellStart"/>
      <w:r>
        <w:rPr>
          <w:sz w:val="22"/>
          <w:szCs w:val="22"/>
        </w:rPr>
        <w:t>iRNA</w:t>
      </w:r>
      <w:proofErr w:type="spellEnd"/>
      <w:r>
        <w:rPr>
          <w:sz w:val="22"/>
          <w:szCs w:val="22"/>
        </w:rPr>
        <w:t xml:space="preserve"> étant aussi des antiviraux et régulateurs de transcriptions naturels, ils sont très utilisés dans la recherche de médicaments contre le VIH par exemple et dans le traitement des cancers. </w:t>
      </w:r>
    </w:p>
    <w:p w14:paraId="67D2F304" w14:textId="77777777" w:rsidR="00BE0EA8" w:rsidRDefault="0083520F">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bookmarkStart w:id="4" w:name="_heading=h.cw3xzh4n17it" w:colFirst="0" w:colLast="0"/>
      <w:bookmarkEnd w:id="4"/>
      <w:r>
        <w:rPr>
          <w:smallCaps/>
          <w:color w:val="000000"/>
          <w:sz w:val="22"/>
          <w:szCs w:val="22"/>
        </w:rPr>
        <w:t>Sources</w:t>
      </w:r>
    </w:p>
    <w:p w14:paraId="22C1CE00" w14:textId="77777777" w:rsidR="00BE0EA8" w:rsidRDefault="0083520F">
      <w:pPr>
        <w:ind w:firstLine="708"/>
        <w:rPr>
          <w:sz w:val="22"/>
          <w:szCs w:val="22"/>
        </w:rPr>
      </w:pPr>
      <w:r>
        <w:rPr>
          <w:sz w:val="22"/>
          <w:szCs w:val="22"/>
        </w:rPr>
        <w:t>(</w:t>
      </w:r>
      <w:proofErr w:type="gramStart"/>
      <w:r>
        <w:rPr>
          <w:sz w:val="22"/>
          <w:szCs w:val="22"/>
        </w:rPr>
        <w:t>1)Benoît</w:t>
      </w:r>
      <w:proofErr w:type="gramEnd"/>
      <w:r>
        <w:rPr>
          <w:sz w:val="22"/>
          <w:szCs w:val="22"/>
        </w:rPr>
        <w:t xml:space="preserve"> Hamelin.</w:t>
      </w:r>
      <w:r>
        <w:rPr>
          <w:i/>
          <w:sz w:val="22"/>
          <w:szCs w:val="22"/>
        </w:rPr>
        <w:t xml:space="preserve"> Intérêts des ARN interférents co</w:t>
      </w:r>
      <w:r>
        <w:rPr>
          <w:i/>
          <w:sz w:val="22"/>
          <w:szCs w:val="22"/>
        </w:rPr>
        <w:t>mme outils thérapeutiques dans le traitement des cancers</w:t>
      </w:r>
      <w:r>
        <w:rPr>
          <w:sz w:val="22"/>
          <w:szCs w:val="22"/>
        </w:rPr>
        <w:t xml:space="preserve">. Sciences pharmaceutiques. 2017. dumas-01566125 </w:t>
      </w:r>
      <w:hyperlink r:id="rId9">
        <w:r>
          <w:rPr>
            <w:color w:val="1155CC"/>
            <w:sz w:val="22"/>
            <w:szCs w:val="22"/>
            <w:u w:val="single"/>
          </w:rPr>
          <w:t>https://dumas.ccsd.cnrs.fr/dumas-01566125/document</w:t>
        </w:r>
      </w:hyperlink>
      <w:r>
        <w:rPr>
          <w:sz w:val="22"/>
          <w:szCs w:val="22"/>
        </w:rPr>
        <w:t xml:space="preserve"> </w:t>
      </w:r>
    </w:p>
    <w:p w14:paraId="00089EE9" w14:textId="77777777" w:rsidR="00BE0EA8" w:rsidRDefault="0083520F">
      <w:pPr>
        <w:ind w:firstLine="708"/>
        <w:jc w:val="both"/>
        <w:rPr>
          <w:sz w:val="22"/>
          <w:szCs w:val="22"/>
        </w:rPr>
      </w:pPr>
      <w:r>
        <w:rPr>
          <w:sz w:val="22"/>
          <w:szCs w:val="22"/>
        </w:rPr>
        <w:t>(</w:t>
      </w:r>
      <w:proofErr w:type="gramStart"/>
      <w:r>
        <w:rPr>
          <w:sz w:val="22"/>
          <w:szCs w:val="22"/>
        </w:rPr>
        <w:t>2)Gaelle</w:t>
      </w:r>
      <w:proofErr w:type="gramEnd"/>
      <w:r>
        <w:rPr>
          <w:sz w:val="22"/>
          <w:szCs w:val="22"/>
        </w:rPr>
        <w:t xml:space="preserve"> </w:t>
      </w:r>
      <w:proofErr w:type="spellStart"/>
      <w:r>
        <w:rPr>
          <w:sz w:val="22"/>
          <w:szCs w:val="22"/>
        </w:rPr>
        <w:t>Creusat</w:t>
      </w:r>
      <w:proofErr w:type="spellEnd"/>
      <w:r>
        <w:rPr>
          <w:sz w:val="22"/>
          <w:szCs w:val="22"/>
        </w:rPr>
        <w:t xml:space="preserve">. </w:t>
      </w:r>
      <w:r>
        <w:rPr>
          <w:i/>
          <w:sz w:val="22"/>
          <w:szCs w:val="22"/>
        </w:rPr>
        <w:t>L’ARN interférence, l’émergence d’une nouvelle stratégie thérapeutique</w:t>
      </w:r>
      <w:r>
        <w:rPr>
          <w:sz w:val="22"/>
          <w:szCs w:val="22"/>
        </w:rPr>
        <w:t xml:space="preserve">. Sciences pharmaceutiques. 2009. hal-01733336f </w:t>
      </w:r>
      <w:hyperlink r:id="rId10">
        <w:r>
          <w:rPr>
            <w:color w:val="1155CC"/>
            <w:sz w:val="22"/>
            <w:szCs w:val="22"/>
            <w:u w:val="single"/>
          </w:rPr>
          <w:t>https://hal.univ-lorraine.fr/hal-01733336/documen</w:t>
        </w:r>
        <w:r>
          <w:rPr>
            <w:color w:val="1155CC"/>
            <w:sz w:val="22"/>
            <w:szCs w:val="22"/>
            <w:u w:val="single"/>
          </w:rPr>
          <w:t>t</w:t>
        </w:r>
      </w:hyperlink>
      <w:r>
        <w:rPr>
          <w:sz w:val="22"/>
          <w:szCs w:val="22"/>
        </w:rPr>
        <w:t xml:space="preserve"> </w:t>
      </w:r>
    </w:p>
    <w:p w14:paraId="65C4FA01" w14:textId="77777777" w:rsidR="00BE0EA8" w:rsidRDefault="0083520F">
      <w:pPr>
        <w:ind w:firstLine="708"/>
        <w:jc w:val="both"/>
        <w:rPr>
          <w:sz w:val="22"/>
          <w:szCs w:val="22"/>
        </w:rPr>
      </w:pPr>
      <w:r>
        <w:rPr>
          <w:sz w:val="22"/>
          <w:szCs w:val="22"/>
        </w:rPr>
        <w:t>(3)</w:t>
      </w:r>
      <w:hyperlink r:id="rId11">
        <w:r>
          <w:rPr>
            <w:color w:val="1155CC"/>
            <w:sz w:val="22"/>
            <w:szCs w:val="22"/>
            <w:u w:val="single"/>
          </w:rPr>
          <w:t>https://www.news-medical.net/life-sciences/RNAi-mechanism-(French).aspx</w:t>
        </w:r>
      </w:hyperlink>
    </w:p>
    <w:p w14:paraId="50B7DC65" w14:textId="77777777" w:rsidR="00BE0EA8" w:rsidRDefault="0083520F">
      <w:pPr>
        <w:ind w:firstLine="708"/>
        <w:jc w:val="both"/>
        <w:rPr>
          <w:sz w:val="22"/>
          <w:szCs w:val="22"/>
        </w:rPr>
      </w:pPr>
      <w:r>
        <w:rPr>
          <w:sz w:val="22"/>
          <w:szCs w:val="22"/>
        </w:rPr>
        <w:t>(4)</w:t>
      </w:r>
      <w:hyperlink r:id="rId12" w:anchor=":~:text=ARN%20interferent%20RNAi%20RNA%20interference,Emmanuel%20Jaspard%20Universite%20Angers%20biochimej">
        <w:r>
          <w:rPr>
            <w:color w:val="1155CC"/>
            <w:sz w:val="22"/>
            <w:szCs w:val="22"/>
            <w:u w:val="single"/>
          </w:rPr>
          <w:t>http://biochimej.univ-angers.fr/Page2/COURS/3CoursdeBiochSTRUCT/3RNAi/1RNAi.htm#:~:text=ARN%20interferent%20RNAi%20RNA%20interfer</w:t>
        </w:r>
        <w:r>
          <w:rPr>
            <w:color w:val="1155CC"/>
            <w:sz w:val="22"/>
            <w:szCs w:val="22"/>
            <w:u w:val="single"/>
          </w:rPr>
          <w:t>ence,Emmanuel%20Jaspard%20Universite%20Angers%20biochimej</w:t>
        </w:r>
      </w:hyperlink>
      <w:r>
        <w:rPr>
          <w:sz w:val="22"/>
          <w:szCs w:val="22"/>
        </w:rPr>
        <w:t xml:space="preserve"> </w:t>
      </w:r>
    </w:p>
    <w:p w14:paraId="388EE29D" w14:textId="77777777" w:rsidR="00BE0EA8" w:rsidRDefault="0083520F">
      <w:pPr>
        <w:ind w:firstLine="708"/>
        <w:rPr>
          <w:sz w:val="22"/>
          <w:szCs w:val="22"/>
        </w:rPr>
      </w:pPr>
      <w:r>
        <w:rPr>
          <w:sz w:val="22"/>
          <w:szCs w:val="22"/>
        </w:rPr>
        <w:t>(5)</w:t>
      </w:r>
      <w:hyperlink r:id="rId13">
        <w:r>
          <w:rPr>
            <w:color w:val="1155CC"/>
            <w:sz w:val="22"/>
            <w:szCs w:val="22"/>
            <w:u w:val="single"/>
          </w:rPr>
          <w:t>https://fr.wikipedia.org/wiki/Interf%C3%A9rence_par_ARN</w:t>
        </w:r>
      </w:hyperlink>
      <w:r>
        <w:rPr>
          <w:sz w:val="22"/>
          <w:szCs w:val="22"/>
        </w:rPr>
        <w:t xml:space="preserve"> </w:t>
      </w:r>
    </w:p>
    <w:p w14:paraId="5C98654B" w14:textId="77777777" w:rsidR="00BE0EA8" w:rsidRDefault="0083520F">
      <w:pPr>
        <w:ind w:firstLine="708"/>
        <w:jc w:val="both"/>
        <w:rPr>
          <w:sz w:val="22"/>
          <w:szCs w:val="22"/>
        </w:rPr>
      </w:pPr>
      <w:r>
        <w:rPr>
          <w:sz w:val="22"/>
          <w:szCs w:val="22"/>
        </w:rPr>
        <w:t>(6)</w:t>
      </w:r>
      <w:hyperlink r:id="rId14" w:anchor=":~:text=Les%20petits%20ARN%20interf%C3%A9rents%20">
        <w:r>
          <w:rPr>
            <w:color w:val="1155CC"/>
            <w:sz w:val="22"/>
            <w:szCs w:val="22"/>
            <w:u w:val="single"/>
          </w:rPr>
          <w:t>https://fr.wikipedia.org/wiki/Petit_ARN_interf%C3%A9rent#:~:text=Les%20petits%20ARN%20interf%C3%A9rents%20</w:t>
        </w:r>
      </w:hyperlink>
      <w:r>
        <w:rPr>
          <w:sz w:val="22"/>
          <w:szCs w:val="22"/>
        </w:rPr>
        <w:t>(</w:t>
      </w:r>
      <w:proofErr w:type="gramStart"/>
      <w:r>
        <w:rPr>
          <w:sz w:val="22"/>
          <w:szCs w:val="22"/>
        </w:rPr>
        <w:t>pARNi,g</w:t>
      </w:r>
      <w:proofErr w:type="gramEnd"/>
      <w:r>
        <w:rPr>
          <w:sz w:val="22"/>
          <w:szCs w:val="22"/>
        </w:rPr>
        <w:t xml:space="preserve">%C3%A8nes%20en%20clivant%20cet%20ARN. </w:t>
      </w:r>
    </w:p>
    <w:p w14:paraId="5D72DA4B" w14:textId="77777777" w:rsidR="00BE0EA8" w:rsidRDefault="0083520F">
      <w:pPr>
        <w:ind w:firstLine="708"/>
        <w:rPr>
          <w:sz w:val="22"/>
          <w:szCs w:val="22"/>
        </w:rPr>
      </w:pPr>
      <w:r>
        <w:rPr>
          <w:sz w:val="22"/>
          <w:szCs w:val="22"/>
        </w:rPr>
        <w:t>(7)</w:t>
      </w:r>
      <w:hyperlink r:id="rId15">
        <w:r>
          <w:rPr>
            <w:color w:val="1155CC"/>
            <w:sz w:val="22"/>
            <w:szCs w:val="22"/>
            <w:u w:val="single"/>
          </w:rPr>
          <w:t>https://fr.wikipedia.org/wiki/Micro-ARN</w:t>
        </w:r>
      </w:hyperlink>
      <w:r>
        <w:rPr>
          <w:sz w:val="22"/>
          <w:szCs w:val="22"/>
        </w:rPr>
        <w:t xml:space="preserve"> </w:t>
      </w:r>
    </w:p>
    <w:p w14:paraId="1A2D463E" w14:textId="77777777" w:rsidR="00BE0EA8" w:rsidRDefault="0083520F">
      <w:pPr>
        <w:ind w:firstLine="708"/>
        <w:jc w:val="both"/>
        <w:rPr>
          <w:sz w:val="22"/>
          <w:szCs w:val="22"/>
        </w:rPr>
      </w:pPr>
      <w:r>
        <w:rPr>
          <w:sz w:val="22"/>
          <w:szCs w:val="22"/>
        </w:rPr>
        <w:t>(8)</w:t>
      </w:r>
      <w:hyperlink r:id="rId16">
        <w:r>
          <w:rPr>
            <w:color w:val="1155CC"/>
            <w:sz w:val="22"/>
            <w:szCs w:val="22"/>
            <w:u w:val="single"/>
          </w:rPr>
          <w:t>https://en.wikipedia.org/wiki/P-bodies</w:t>
        </w:r>
      </w:hyperlink>
      <w:r>
        <w:rPr>
          <w:sz w:val="22"/>
          <w:szCs w:val="22"/>
        </w:rPr>
        <w:t xml:space="preserve"> </w:t>
      </w:r>
    </w:p>
    <w:p w14:paraId="55EC6794" w14:textId="77777777" w:rsidR="00BE0EA8" w:rsidRDefault="00BE0EA8">
      <w:pPr>
        <w:ind w:firstLine="708"/>
        <w:jc w:val="both"/>
        <w:rPr>
          <w:sz w:val="22"/>
          <w:szCs w:val="22"/>
        </w:rPr>
      </w:pPr>
    </w:p>
    <w:p w14:paraId="694E754D" w14:textId="77777777" w:rsidR="00BE0EA8" w:rsidRDefault="00BE0EA8"/>
    <w:sectPr w:rsidR="00BE0EA8">
      <w:headerReference w:type="default" r:id="rId17"/>
      <w:footerReference w:type="default" r:id="rId1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1200" w14:textId="77777777" w:rsidR="0083520F" w:rsidRDefault="0083520F">
      <w:pPr>
        <w:spacing w:before="0" w:after="0" w:line="240" w:lineRule="auto"/>
      </w:pPr>
      <w:r>
        <w:separator/>
      </w:r>
    </w:p>
  </w:endnote>
  <w:endnote w:type="continuationSeparator" w:id="0">
    <w:p w14:paraId="4D9217BA" w14:textId="77777777" w:rsidR="0083520F" w:rsidRDefault="008352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C8DA" w14:textId="77777777" w:rsidR="00BE0EA8" w:rsidRDefault="0083520F">
    <w:pPr>
      <w:pBdr>
        <w:top w:val="nil"/>
        <w:left w:val="nil"/>
        <w:bottom w:val="nil"/>
        <w:right w:val="nil"/>
        <w:between w:val="nil"/>
      </w:pBdr>
      <w:tabs>
        <w:tab w:val="center" w:pos="4536"/>
        <w:tab w:val="right" w:pos="9072"/>
      </w:tabs>
      <w:spacing w:before="0" w:after="0" w:line="240" w:lineRule="auto"/>
      <w:jc w:val="right"/>
      <w:rPr>
        <w:color w:val="000000"/>
      </w:rPr>
    </w:pPr>
    <w:r>
      <w:fldChar w:fldCharType="begin"/>
    </w:r>
    <w:r>
      <w:instrText>PAGE</w:instrText>
    </w:r>
    <w:r>
      <w:fldChar w:fldCharType="separate"/>
    </w:r>
    <w:r w:rsidR="009763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8100" w14:textId="77777777" w:rsidR="0083520F" w:rsidRDefault="0083520F">
      <w:pPr>
        <w:spacing w:before="0" w:after="0" w:line="240" w:lineRule="auto"/>
      </w:pPr>
      <w:r>
        <w:separator/>
      </w:r>
    </w:p>
  </w:footnote>
  <w:footnote w:type="continuationSeparator" w:id="0">
    <w:p w14:paraId="20F5CB96" w14:textId="77777777" w:rsidR="0083520F" w:rsidRDefault="008352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5174" w14:textId="77777777" w:rsidR="00BE0EA8" w:rsidRDefault="0083520F">
    <w:pPr>
      <w:pBdr>
        <w:top w:val="nil"/>
        <w:left w:val="nil"/>
        <w:bottom w:val="nil"/>
        <w:right w:val="nil"/>
        <w:between w:val="nil"/>
      </w:pBdr>
      <w:tabs>
        <w:tab w:val="center" w:pos="4536"/>
        <w:tab w:val="right" w:pos="9072"/>
      </w:tabs>
      <w:spacing w:before="0" w:after="0" w:line="240" w:lineRule="auto"/>
      <w:jc w:val="right"/>
      <w:rPr>
        <w:rFonts w:ascii="Arial" w:eastAsia="Arial" w:hAnsi="Arial" w:cs="Arial"/>
      </w:rPr>
    </w:pPr>
    <w:r>
      <w:rPr>
        <w:rFonts w:ascii="Arial" w:eastAsia="Arial" w:hAnsi="Arial" w:cs="Arial"/>
      </w:rPr>
      <w:t>Rodrigue Blanc-Noury</w:t>
    </w:r>
    <w:r>
      <w:rPr>
        <w:noProof/>
      </w:rPr>
      <w:drawing>
        <wp:anchor distT="0" distB="0" distL="114300" distR="114300" simplePos="0" relativeHeight="251658240" behindDoc="0" locked="0" layoutInCell="1" hidden="0" allowOverlap="1" wp14:anchorId="2562585C" wp14:editId="48E48B3A">
          <wp:simplePos x="0" y="0"/>
          <wp:positionH relativeFrom="column">
            <wp:posOffset>-665707</wp:posOffset>
          </wp:positionH>
          <wp:positionV relativeFrom="paragraph">
            <wp:posOffset>-310589</wp:posOffset>
          </wp:positionV>
          <wp:extent cx="661820" cy="661820"/>
          <wp:effectExtent l="0" t="0" r="0" b="0"/>
          <wp:wrapNone/>
          <wp:docPr id="22" name="image13.png" descr="Une image contenant piè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3.png" descr="Une image contenant pièce, dessin&#10;&#10;Description générée automatiquement"/>
                  <pic:cNvPicPr preferRelativeResize="0"/>
                </pic:nvPicPr>
                <pic:blipFill>
                  <a:blip r:embed="rId1"/>
                  <a:srcRect/>
                  <a:stretch>
                    <a:fillRect/>
                  </a:stretch>
                </pic:blipFill>
                <pic:spPr>
                  <a:xfrm>
                    <a:off x="0" y="0"/>
                    <a:ext cx="661820" cy="661820"/>
                  </a:xfrm>
                  <a:prstGeom prst="rect">
                    <a:avLst/>
                  </a:prstGeom>
                  <a:ln/>
                </pic:spPr>
              </pic:pic>
            </a:graphicData>
          </a:graphic>
        </wp:anchor>
      </w:drawing>
    </w:r>
  </w:p>
  <w:p w14:paraId="1301C5D5" w14:textId="77777777" w:rsidR="00BE0EA8" w:rsidRDefault="00BE0EA8">
    <w:pPr>
      <w:pBdr>
        <w:top w:val="nil"/>
        <w:left w:val="nil"/>
        <w:bottom w:val="nil"/>
        <w:right w:val="nil"/>
        <w:between w:val="nil"/>
      </w:pBdr>
      <w:tabs>
        <w:tab w:val="center" w:pos="4536"/>
        <w:tab w:val="right" w:pos="9072"/>
      </w:tabs>
      <w:spacing w:before="0" w:after="0" w:line="240" w:lineRule="auto"/>
      <w:rPr>
        <w:rFonts w:ascii="Arial" w:eastAsia="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8"/>
    <w:rsid w:val="002B4351"/>
    <w:rsid w:val="006C2357"/>
    <w:rsid w:val="0083520F"/>
    <w:rsid w:val="00976317"/>
    <w:rsid w:val="00BE0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F31C"/>
  <w15:docId w15:val="{15B733AE-8103-4792-A91E-C2B7492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5F"/>
  </w:style>
  <w:style w:type="paragraph" w:styleId="Titre1">
    <w:name w:val="heading 1"/>
    <w:basedOn w:val="Normal"/>
    <w:next w:val="Normal"/>
    <w:link w:val="Titre1Car"/>
    <w:uiPriority w:val="9"/>
    <w:qFormat/>
    <w:rsid w:val="006E205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6E205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6E205F"/>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6E205F"/>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6E205F"/>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6E205F"/>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6E205F"/>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6E205F"/>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6E205F"/>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E205F"/>
    <w:pPr>
      <w:spacing w:before="0" w:after="0"/>
    </w:pPr>
    <w:rPr>
      <w:rFonts w:asciiTheme="majorHAnsi" w:eastAsiaTheme="majorEastAsia" w:hAnsiTheme="majorHAnsi" w:cstheme="majorBidi"/>
      <w:caps/>
      <w:color w:val="4472C4"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6E205F"/>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6E205F"/>
    <w:rPr>
      <w:caps/>
      <w:spacing w:val="15"/>
      <w:shd w:val="clear" w:color="auto" w:fill="D9E2F3" w:themeFill="accent1" w:themeFillTint="33"/>
    </w:rPr>
  </w:style>
  <w:style w:type="character" w:customStyle="1" w:styleId="Titre3Car">
    <w:name w:val="Titre 3 Car"/>
    <w:basedOn w:val="Policepardfaut"/>
    <w:link w:val="Titre3"/>
    <w:uiPriority w:val="9"/>
    <w:semiHidden/>
    <w:rsid w:val="006E205F"/>
    <w:rPr>
      <w:caps/>
      <w:color w:val="1F3763" w:themeColor="accent1" w:themeShade="7F"/>
      <w:spacing w:val="15"/>
    </w:rPr>
  </w:style>
  <w:style w:type="character" w:customStyle="1" w:styleId="Titre4Car">
    <w:name w:val="Titre 4 Car"/>
    <w:basedOn w:val="Policepardfaut"/>
    <w:link w:val="Titre4"/>
    <w:uiPriority w:val="9"/>
    <w:semiHidden/>
    <w:rsid w:val="006E205F"/>
    <w:rPr>
      <w:caps/>
      <w:color w:val="2F5496" w:themeColor="accent1" w:themeShade="BF"/>
      <w:spacing w:val="10"/>
    </w:rPr>
  </w:style>
  <w:style w:type="character" w:customStyle="1" w:styleId="Titre5Car">
    <w:name w:val="Titre 5 Car"/>
    <w:basedOn w:val="Policepardfaut"/>
    <w:link w:val="Titre5"/>
    <w:uiPriority w:val="9"/>
    <w:semiHidden/>
    <w:rsid w:val="006E205F"/>
    <w:rPr>
      <w:caps/>
      <w:color w:val="2F5496" w:themeColor="accent1" w:themeShade="BF"/>
      <w:spacing w:val="10"/>
    </w:rPr>
  </w:style>
  <w:style w:type="character" w:customStyle="1" w:styleId="Titre6Car">
    <w:name w:val="Titre 6 Car"/>
    <w:basedOn w:val="Policepardfaut"/>
    <w:link w:val="Titre6"/>
    <w:uiPriority w:val="9"/>
    <w:semiHidden/>
    <w:rsid w:val="006E205F"/>
    <w:rPr>
      <w:caps/>
      <w:color w:val="2F5496" w:themeColor="accent1" w:themeShade="BF"/>
      <w:spacing w:val="10"/>
    </w:rPr>
  </w:style>
  <w:style w:type="character" w:customStyle="1" w:styleId="Titre7Car">
    <w:name w:val="Titre 7 Car"/>
    <w:basedOn w:val="Policepardfaut"/>
    <w:link w:val="Titre7"/>
    <w:uiPriority w:val="9"/>
    <w:semiHidden/>
    <w:rsid w:val="006E205F"/>
    <w:rPr>
      <w:caps/>
      <w:color w:val="2F5496" w:themeColor="accent1" w:themeShade="BF"/>
      <w:spacing w:val="10"/>
    </w:rPr>
  </w:style>
  <w:style w:type="character" w:customStyle="1" w:styleId="Titre8Car">
    <w:name w:val="Titre 8 Car"/>
    <w:basedOn w:val="Policepardfaut"/>
    <w:link w:val="Titre8"/>
    <w:uiPriority w:val="9"/>
    <w:semiHidden/>
    <w:rsid w:val="006E205F"/>
    <w:rPr>
      <w:caps/>
      <w:spacing w:val="10"/>
      <w:sz w:val="18"/>
      <w:szCs w:val="18"/>
    </w:rPr>
  </w:style>
  <w:style w:type="character" w:customStyle="1" w:styleId="Titre9Car">
    <w:name w:val="Titre 9 Car"/>
    <w:basedOn w:val="Policepardfaut"/>
    <w:link w:val="Titre9"/>
    <w:uiPriority w:val="9"/>
    <w:semiHidden/>
    <w:rsid w:val="006E205F"/>
    <w:rPr>
      <w:i/>
      <w:iCs/>
      <w:caps/>
      <w:spacing w:val="10"/>
      <w:sz w:val="18"/>
      <w:szCs w:val="18"/>
    </w:rPr>
  </w:style>
  <w:style w:type="paragraph" w:styleId="Lgende">
    <w:name w:val="caption"/>
    <w:basedOn w:val="Normal"/>
    <w:next w:val="Normal"/>
    <w:uiPriority w:val="35"/>
    <w:semiHidden/>
    <w:unhideWhenUsed/>
    <w:qFormat/>
    <w:rsid w:val="006E205F"/>
    <w:rPr>
      <w:b/>
      <w:bCs/>
      <w:color w:val="2F5496" w:themeColor="accent1" w:themeShade="BF"/>
      <w:sz w:val="16"/>
      <w:szCs w:val="16"/>
    </w:rPr>
  </w:style>
  <w:style w:type="character" w:customStyle="1" w:styleId="TitreCar">
    <w:name w:val="Titre Car"/>
    <w:basedOn w:val="Policepardfaut"/>
    <w:link w:val="Titre"/>
    <w:uiPriority w:val="10"/>
    <w:rsid w:val="006E205F"/>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pPr>
      <w:spacing w:before="0" w:after="500" w:line="240" w:lineRule="auto"/>
    </w:pPr>
    <w:rPr>
      <w:smallCaps/>
      <w:color w:val="595959"/>
      <w:sz w:val="21"/>
      <w:szCs w:val="21"/>
    </w:rPr>
  </w:style>
  <w:style w:type="character" w:customStyle="1" w:styleId="Sous-titreCar">
    <w:name w:val="Sous-titre Car"/>
    <w:basedOn w:val="Policepardfaut"/>
    <w:link w:val="Sous-titre"/>
    <w:uiPriority w:val="11"/>
    <w:rsid w:val="006E205F"/>
    <w:rPr>
      <w:caps/>
      <w:color w:val="595959" w:themeColor="text1" w:themeTint="A6"/>
      <w:spacing w:val="10"/>
      <w:sz w:val="21"/>
      <w:szCs w:val="21"/>
    </w:rPr>
  </w:style>
  <w:style w:type="character" w:styleId="lev">
    <w:name w:val="Strong"/>
    <w:uiPriority w:val="22"/>
    <w:qFormat/>
    <w:rsid w:val="006E205F"/>
    <w:rPr>
      <w:b/>
      <w:bCs/>
    </w:rPr>
  </w:style>
  <w:style w:type="character" w:styleId="Accentuation">
    <w:name w:val="Emphasis"/>
    <w:uiPriority w:val="20"/>
    <w:qFormat/>
    <w:rsid w:val="006E205F"/>
    <w:rPr>
      <w:caps/>
      <w:color w:val="1F3763" w:themeColor="accent1" w:themeShade="7F"/>
      <w:spacing w:val="5"/>
    </w:rPr>
  </w:style>
  <w:style w:type="paragraph" w:styleId="Sansinterligne">
    <w:name w:val="No Spacing"/>
    <w:uiPriority w:val="1"/>
    <w:qFormat/>
    <w:rsid w:val="006E205F"/>
    <w:pPr>
      <w:spacing w:after="0" w:line="240" w:lineRule="auto"/>
    </w:pPr>
  </w:style>
  <w:style w:type="paragraph" w:styleId="Citation">
    <w:name w:val="Quote"/>
    <w:basedOn w:val="Normal"/>
    <w:next w:val="Normal"/>
    <w:link w:val="CitationCar"/>
    <w:uiPriority w:val="29"/>
    <w:qFormat/>
    <w:rsid w:val="006E205F"/>
    <w:rPr>
      <w:i/>
      <w:iCs/>
      <w:sz w:val="24"/>
      <w:szCs w:val="24"/>
    </w:rPr>
  </w:style>
  <w:style w:type="character" w:customStyle="1" w:styleId="CitationCar">
    <w:name w:val="Citation Car"/>
    <w:basedOn w:val="Policepardfaut"/>
    <w:link w:val="Citation"/>
    <w:uiPriority w:val="29"/>
    <w:rsid w:val="006E205F"/>
    <w:rPr>
      <w:i/>
      <w:iCs/>
      <w:sz w:val="24"/>
      <w:szCs w:val="24"/>
    </w:rPr>
  </w:style>
  <w:style w:type="paragraph" w:styleId="Citationintense">
    <w:name w:val="Intense Quote"/>
    <w:basedOn w:val="Normal"/>
    <w:next w:val="Normal"/>
    <w:link w:val="CitationintenseCar"/>
    <w:uiPriority w:val="30"/>
    <w:qFormat/>
    <w:rsid w:val="006E205F"/>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6E205F"/>
    <w:rPr>
      <w:color w:val="4472C4" w:themeColor="accent1"/>
      <w:sz w:val="24"/>
      <w:szCs w:val="24"/>
    </w:rPr>
  </w:style>
  <w:style w:type="character" w:styleId="Accentuationlgre">
    <w:name w:val="Subtle Emphasis"/>
    <w:uiPriority w:val="19"/>
    <w:qFormat/>
    <w:rsid w:val="006E205F"/>
    <w:rPr>
      <w:i/>
      <w:iCs/>
      <w:color w:val="1F3763" w:themeColor="accent1" w:themeShade="7F"/>
    </w:rPr>
  </w:style>
  <w:style w:type="character" w:styleId="Accentuationintense">
    <w:name w:val="Intense Emphasis"/>
    <w:uiPriority w:val="21"/>
    <w:qFormat/>
    <w:rsid w:val="006E205F"/>
    <w:rPr>
      <w:b/>
      <w:bCs/>
      <w:caps/>
      <w:color w:val="1F3763" w:themeColor="accent1" w:themeShade="7F"/>
      <w:spacing w:val="10"/>
    </w:rPr>
  </w:style>
  <w:style w:type="character" w:styleId="Rfrencelgre">
    <w:name w:val="Subtle Reference"/>
    <w:uiPriority w:val="31"/>
    <w:qFormat/>
    <w:rsid w:val="006E205F"/>
    <w:rPr>
      <w:b/>
      <w:bCs/>
      <w:color w:val="4472C4" w:themeColor="accent1"/>
    </w:rPr>
  </w:style>
  <w:style w:type="character" w:styleId="Rfrenceintense">
    <w:name w:val="Intense Reference"/>
    <w:uiPriority w:val="32"/>
    <w:qFormat/>
    <w:rsid w:val="006E205F"/>
    <w:rPr>
      <w:b/>
      <w:bCs/>
      <w:i/>
      <w:iCs/>
      <w:caps/>
      <w:color w:val="4472C4" w:themeColor="accent1"/>
    </w:rPr>
  </w:style>
  <w:style w:type="character" w:styleId="Titredulivre">
    <w:name w:val="Book Title"/>
    <w:uiPriority w:val="33"/>
    <w:qFormat/>
    <w:rsid w:val="006E205F"/>
    <w:rPr>
      <w:b/>
      <w:bCs/>
      <w:i/>
      <w:iCs/>
      <w:spacing w:val="0"/>
    </w:rPr>
  </w:style>
  <w:style w:type="paragraph" w:styleId="En-ttedetabledesmatires">
    <w:name w:val="TOC Heading"/>
    <w:basedOn w:val="Titre1"/>
    <w:next w:val="Normal"/>
    <w:uiPriority w:val="39"/>
    <w:semiHidden/>
    <w:unhideWhenUsed/>
    <w:qFormat/>
    <w:rsid w:val="006E205F"/>
    <w:pPr>
      <w:outlineLvl w:val="9"/>
    </w:pPr>
  </w:style>
  <w:style w:type="paragraph" w:styleId="En-tte">
    <w:name w:val="header"/>
    <w:basedOn w:val="Normal"/>
    <w:link w:val="En-tteCar"/>
    <w:uiPriority w:val="99"/>
    <w:unhideWhenUsed/>
    <w:rsid w:val="006E205F"/>
    <w:pPr>
      <w:tabs>
        <w:tab w:val="center" w:pos="4536"/>
        <w:tab w:val="right" w:pos="9072"/>
      </w:tabs>
      <w:spacing w:before="0" w:after="0" w:line="240" w:lineRule="auto"/>
    </w:pPr>
  </w:style>
  <w:style w:type="character" w:customStyle="1" w:styleId="En-tteCar">
    <w:name w:val="En-tête Car"/>
    <w:basedOn w:val="Policepardfaut"/>
    <w:link w:val="En-tte"/>
    <w:uiPriority w:val="99"/>
    <w:rsid w:val="006E205F"/>
  </w:style>
  <w:style w:type="paragraph" w:styleId="Pieddepage">
    <w:name w:val="footer"/>
    <w:basedOn w:val="Normal"/>
    <w:link w:val="PieddepageCar"/>
    <w:uiPriority w:val="99"/>
    <w:unhideWhenUsed/>
    <w:rsid w:val="006E205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E205F"/>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r.wikipedia.org/wiki/Interf%C3%A9rence_par_AR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ochimej.univ-angers.fr/Page2/COURS/3CoursdeBiochSTRUCT/3RNAi/1RNAi.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P-bod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ews-medical.net/life-sciences/RNAi-mechanism-(French).aspx" TargetMode="External"/><Relationship Id="rId5" Type="http://schemas.openxmlformats.org/officeDocument/2006/relationships/footnotes" Target="footnotes.xml"/><Relationship Id="rId15" Type="http://schemas.openxmlformats.org/officeDocument/2006/relationships/hyperlink" Target="https://fr.wikipedia.org/wiki/Micro-ARN" TargetMode="External"/><Relationship Id="rId10" Type="http://schemas.openxmlformats.org/officeDocument/2006/relationships/hyperlink" Target="https://hal.univ-lorraine.fr/hal-01733336/docu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umas.ccsd.cnrs.fr/dumas-01566125/document" TargetMode="External"/><Relationship Id="rId14" Type="http://schemas.openxmlformats.org/officeDocument/2006/relationships/hyperlink" Target="https://fr.wikipedia.org/wiki/Petit_ARN_interf%C3%A9r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5qL4IymLIW1LwifX/MtnWcXYTg==">AMUW2mXvFzlenmirpzbKlj3tNzzEbmg1aib4/EskyT1/DjV8Jc6g9TFB7Z84ovHVN7S6z9VTDWqB0YhainGwStklZPldyyiNdXTT8gnwQ1OvJ1UHZSRkQT4sXq5i1jLKpMwVUkx7B40rwmSkNAQB9Jsf9JV29/6GnAgVUmmgXYX6UOEGB5l8xDEBLlRjJeVifAGVR9Z3N27ZAhTSI/LkfBv9M+z8NK+9ig==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5532</TotalTime>
  <Pages>3</Pages>
  <Words>956</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 Blanc-Noury</dc:creator>
  <cp:lastModifiedBy>Edith Thierry</cp:lastModifiedBy>
  <cp:revision>2</cp:revision>
  <dcterms:created xsi:type="dcterms:W3CDTF">2021-09-26T09:17:00Z</dcterms:created>
  <dcterms:modified xsi:type="dcterms:W3CDTF">2021-09-26T09:17:00Z</dcterms:modified>
</cp:coreProperties>
</file>