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FBB6" w14:textId="77777777" w:rsidR="001C48E6" w:rsidRPr="007250F5" w:rsidRDefault="001C48E6" w:rsidP="001C48E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ascii="Helvetica" w:hAnsi="Helvetica"/>
        </w:rPr>
      </w:pPr>
      <w:bookmarkStart w:id="0" w:name="_GoBack"/>
      <w:bookmarkEnd w:id="0"/>
      <w:r w:rsidRPr="007250F5">
        <w:rPr>
          <w:rFonts w:ascii="Helvetica" w:hAnsi="Helvetica"/>
          <w:b/>
        </w:rPr>
        <w:t>Thème </w:t>
      </w:r>
      <w:r w:rsidRPr="007250F5">
        <w:rPr>
          <w:rFonts w:ascii="Helvetica" w:hAnsi="Helvetica"/>
        </w:rPr>
        <w:t xml:space="preserve">: </w:t>
      </w:r>
      <w:r w:rsidRPr="007250F5">
        <w:rPr>
          <w:rFonts w:ascii="Helvetica" w:hAnsi="Helvetica"/>
          <w:i/>
        </w:rPr>
        <w:t>Etude des interactions entre les protéines</w:t>
      </w:r>
    </w:p>
    <w:p w14:paraId="72494C1B" w14:textId="77777777" w:rsidR="001C48E6" w:rsidRPr="007250F5" w:rsidRDefault="001C48E6" w:rsidP="001C48E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ascii="Helvetica" w:hAnsi="Helvetica"/>
        </w:rPr>
      </w:pPr>
    </w:p>
    <w:p w14:paraId="00F9A398" w14:textId="77777777" w:rsidR="001C48E6" w:rsidRPr="007250F5" w:rsidRDefault="001C48E6" w:rsidP="001C48E6">
      <w:pPr>
        <w:pStyle w:val="Paragraphedeliste"/>
        <w:numPr>
          <w:ilvl w:val="0"/>
          <w:numId w:val="1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ascii="Helvetica" w:hAnsi="Helvetica"/>
        </w:rPr>
      </w:pPr>
      <w:r w:rsidRPr="007250F5">
        <w:rPr>
          <w:rFonts w:ascii="Helvetica" w:hAnsi="Helvetica"/>
        </w:rPr>
        <w:t>Co-Immunoprécipitation</w:t>
      </w:r>
    </w:p>
    <w:p w14:paraId="0405B465" w14:textId="77777777" w:rsidR="00977C1E" w:rsidRPr="007250F5" w:rsidRDefault="00977C1E">
      <w:pPr>
        <w:rPr>
          <w:rFonts w:ascii="Helvetica" w:hAnsi="Helvetica"/>
        </w:rPr>
      </w:pPr>
    </w:p>
    <w:p w14:paraId="05962A88" w14:textId="0F074FDC" w:rsidR="005C450F" w:rsidRPr="007250F5" w:rsidRDefault="005C450F">
      <w:pPr>
        <w:rPr>
          <w:rFonts w:ascii="Helvetica" w:hAnsi="Helvetica"/>
        </w:rPr>
      </w:pPr>
      <w:r w:rsidRPr="007250F5">
        <w:rPr>
          <w:rFonts w:ascii="Helvetica" w:hAnsi="Helvetica"/>
        </w:rPr>
        <w:t xml:space="preserve">Lien vidéo : </w:t>
      </w:r>
      <w:hyperlink r:id="rId7" w:history="1">
        <w:r w:rsidRPr="007250F5">
          <w:rPr>
            <w:rStyle w:val="Lienhypertexte"/>
            <w:rFonts w:ascii="Helvetica" w:hAnsi="Helvetica"/>
          </w:rPr>
          <w:t>https://www.youtube.com/watch?v=x8ZxBicCUzg</w:t>
        </w:r>
      </w:hyperlink>
    </w:p>
    <w:p w14:paraId="7DCB0223" w14:textId="77777777" w:rsidR="003E07C8" w:rsidRPr="007250F5" w:rsidRDefault="003E07C8" w:rsidP="003E07C8">
      <w:pPr>
        <w:jc w:val="both"/>
        <w:rPr>
          <w:rFonts w:ascii="Helvetica" w:hAnsi="Helvetica"/>
          <w:color w:val="000000" w:themeColor="text1"/>
        </w:rPr>
      </w:pPr>
    </w:p>
    <w:p w14:paraId="097AA9EE" w14:textId="0182462E" w:rsidR="003E07C8" w:rsidRPr="007250F5" w:rsidRDefault="003E07C8" w:rsidP="003E07C8">
      <w:p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>La co-immunoprécipitation va permettre de caractériser des protéines pour plusieurs raisons :</w:t>
      </w:r>
    </w:p>
    <w:p w14:paraId="41D5D179" w14:textId="77777777" w:rsidR="003E07C8" w:rsidRPr="007250F5" w:rsidRDefault="003E07C8" w:rsidP="003E07C8">
      <w:pPr>
        <w:jc w:val="both"/>
        <w:rPr>
          <w:rFonts w:ascii="Helvetica" w:hAnsi="Helvetica"/>
          <w:color w:val="000000" w:themeColor="text1"/>
        </w:rPr>
      </w:pPr>
    </w:p>
    <w:p w14:paraId="42D1E9C5" w14:textId="77777777" w:rsidR="003E07C8" w:rsidRPr="007250F5" w:rsidRDefault="003E07C8" w:rsidP="003E07C8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>Dans le milieu cellulaire, les protéines n’existent pas de manière isolée</w:t>
      </w:r>
    </w:p>
    <w:p w14:paraId="0A020A1B" w14:textId="77777777" w:rsidR="003E07C8" w:rsidRPr="007250F5" w:rsidRDefault="003E07C8" w:rsidP="003E07C8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>Les protéines sont plutôt impliquées dans des interactions complexes entre plusieurs autres protéines</w:t>
      </w:r>
    </w:p>
    <w:p w14:paraId="0B4A51A1" w14:textId="77777777" w:rsidR="003E07C8" w:rsidRPr="007250F5" w:rsidRDefault="003E07C8" w:rsidP="003E07C8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 xml:space="preserve">Ces interactions entre protéines sont essentielles pour plusieurs raisons : </w:t>
      </w:r>
    </w:p>
    <w:p w14:paraId="3D2A3A39" w14:textId="77777777" w:rsidR="003E07C8" w:rsidRPr="007250F5" w:rsidRDefault="003E07C8" w:rsidP="003E07C8">
      <w:pPr>
        <w:pStyle w:val="Paragraphedeliste"/>
        <w:numPr>
          <w:ilvl w:val="1"/>
          <w:numId w:val="1"/>
        </w:num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 xml:space="preserve">Formation d’une protéine </w:t>
      </w:r>
      <w:proofErr w:type="spellStart"/>
      <w:r w:rsidRPr="007250F5">
        <w:rPr>
          <w:rFonts w:ascii="Helvetica" w:hAnsi="Helvetica"/>
          <w:color w:val="000000" w:themeColor="text1"/>
        </w:rPr>
        <w:t>multimétrique</w:t>
      </w:r>
      <w:proofErr w:type="spellEnd"/>
      <w:r w:rsidRPr="007250F5">
        <w:rPr>
          <w:rFonts w:ascii="Helvetica" w:hAnsi="Helvetica"/>
          <w:color w:val="000000" w:themeColor="text1"/>
        </w:rPr>
        <w:t xml:space="preserve"> fonctionnelle</w:t>
      </w:r>
    </w:p>
    <w:p w14:paraId="1808610B" w14:textId="77777777" w:rsidR="003E07C8" w:rsidRPr="007250F5" w:rsidRDefault="003E07C8" w:rsidP="003E07C8">
      <w:pPr>
        <w:pStyle w:val="Paragraphedeliste"/>
        <w:numPr>
          <w:ilvl w:val="1"/>
          <w:numId w:val="1"/>
        </w:num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 xml:space="preserve">Localisation intracellulaire </w:t>
      </w:r>
    </w:p>
    <w:p w14:paraId="147FAFA7" w14:textId="77777777" w:rsidR="003E07C8" w:rsidRPr="007250F5" w:rsidRDefault="003E07C8" w:rsidP="003E07C8">
      <w:pPr>
        <w:pStyle w:val="Paragraphedeliste"/>
        <w:numPr>
          <w:ilvl w:val="1"/>
          <w:numId w:val="1"/>
        </w:num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>Régulation de la fonction de la protéine</w:t>
      </w:r>
    </w:p>
    <w:p w14:paraId="268F6A17" w14:textId="77777777" w:rsidR="005C450F" w:rsidRPr="007250F5" w:rsidRDefault="005C450F">
      <w:pPr>
        <w:rPr>
          <w:rFonts w:ascii="Helvetica" w:hAnsi="Helvetica"/>
        </w:rPr>
      </w:pPr>
    </w:p>
    <w:p w14:paraId="7C8B5CF9" w14:textId="77777777" w:rsidR="003E07C8" w:rsidRPr="007250F5" w:rsidRDefault="003E07C8" w:rsidP="008D695A">
      <w:pPr>
        <w:rPr>
          <w:rFonts w:ascii="Helvetica" w:hAnsi="Helvetica"/>
          <w:i/>
          <w:u w:val="single"/>
        </w:rPr>
      </w:pPr>
    </w:p>
    <w:p w14:paraId="0CD0CD8C" w14:textId="58A2E72C" w:rsidR="008D695A" w:rsidRPr="007250F5" w:rsidRDefault="00EA5EF7" w:rsidP="008D695A">
      <w:pPr>
        <w:rPr>
          <w:rFonts w:ascii="Helvetica" w:hAnsi="Helvetica"/>
          <w:i/>
          <w:u w:val="single"/>
        </w:rPr>
      </w:pPr>
      <w:r w:rsidRPr="007250F5">
        <w:rPr>
          <w:rFonts w:ascii="Helvetica" w:hAnsi="Helvetica"/>
          <w:i/>
          <w:u w:val="single"/>
        </w:rPr>
        <w:t xml:space="preserve">Principe : </w:t>
      </w:r>
    </w:p>
    <w:p w14:paraId="212BD7A4" w14:textId="77777777" w:rsidR="008D695A" w:rsidRPr="007250F5" w:rsidRDefault="008D695A" w:rsidP="008D695A">
      <w:pPr>
        <w:rPr>
          <w:rFonts w:ascii="Helvetica" w:hAnsi="Helvetica"/>
        </w:rPr>
      </w:pPr>
    </w:p>
    <w:p w14:paraId="22B9C970" w14:textId="5F3F4D6C" w:rsidR="008D695A" w:rsidRPr="007250F5" w:rsidRDefault="008D695A" w:rsidP="008D695A">
      <w:p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color w:val="000000" w:themeColor="text1"/>
        </w:rPr>
        <w:t xml:space="preserve">La co-immunoprécipitation est une technique qui consiste </w:t>
      </w:r>
      <w:proofErr w:type="spellStart"/>
      <w:r w:rsidRPr="007250F5">
        <w:rPr>
          <w:rFonts w:ascii="Helvetica" w:hAnsi="Helvetica"/>
          <w:color w:val="000000" w:themeColor="text1"/>
        </w:rPr>
        <w:t>a</w:t>
      </w:r>
      <w:proofErr w:type="spellEnd"/>
      <w:r w:rsidRPr="007250F5">
        <w:rPr>
          <w:rFonts w:ascii="Helvetica" w:hAnsi="Helvetica"/>
          <w:color w:val="000000" w:themeColor="text1"/>
        </w:rPr>
        <w:t>̀ isoler un complexe protéique en utilisant un anticorps dirigé contre un des membres du complexe. Avec elle seront isol</w:t>
      </w:r>
      <w:r w:rsidRPr="007250F5">
        <w:rPr>
          <w:rFonts w:ascii="Helvetica" w:hAnsi="Helvetica" w:cs="Helvetica"/>
          <w:color w:val="000000" w:themeColor="text1"/>
        </w:rPr>
        <w:t>é</w:t>
      </w:r>
      <w:r w:rsidRPr="007250F5">
        <w:rPr>
          <w:rFonts w:ascii="Helvetica" w:hAnsi="Helvetica"/>
          <w:color w:val="000000" w:themeColor="text1"/>
        </w:rPr>
        <w:t>s ses partenaires prot</w:t>
      </w:r>
      <w:r w:rsidRPr="007250F5">
        <w:rPr>
          <w:rFonts w:ascii="Helvetica" w:hAnsi="Helvetica" w:cs="Helvetica"/>
          <w:color w:val="000000" w:themeColor="text1"/>
        </w:rPr>
        <w:t>é</w:t>
      </w:r>
      <w:r w:rsidRPr="007250F5">
        <w:rPr>
          <w:rFonts w:ascii="Helvetica" w:hAnsi="Helvetica"/>
          <w:color w:val="000000" w:themeColor="text1"/>
        </w:rPr>
        <w:t>iques. Ces prot</w:t>
      </w:r>
      <w:r w:rsidRPr="007250F5">
        <w:rPr>
          <w:rFonts w:ascii="Helvetica" w:hAnsi="Helvetica" w:cs="Helvetica"/>
          <w:color w:val="000000" w:themeColor="text1"/>
        </w:rPr>
        <w:t>é</w:t>
      </w:r>
      <w:r w:rsidRPr="007250F5">
        <w:rPr>
          <w:rFonts w:ascii="Helvetica" w:hAnsi="Helvetica"/>
          <w:color w:val="000000" w:themeColor="text1"/>
        </w:rPr>
        <w:t>ines seront alors identifi</w:t>
      </w:r>
      <w:r w:rsidRPr="007250F5">
        <w:rPr>
          <w:rFonts w:ascii="Helvetica" w:hAnsi="Helvetica" w:cs="Helvetica"/>
          <w:color w:val="000000" w:themeColor="text1"/>
        </w:rPr>
        <w:t>é</w:t>
      </w:r>
      <w:r w:rsidRPr="007250F5">
        <w:rPr>
          <w:rFonts w:ascii="Helvetica" w:hAnsi="Helvetica"/>
          <w:color w:val="000000" w:themeColor="text1"/>
        </w:rPr>
        <w:t xml:space="preserve">es. </w:t>
      </w:r>
    </w:p>
    <w:p w14:paraId="29B2C817" w14:textId="7CDBB77B" w:rsidR="00BE6F2F" w:rsidRPr="007250F5" w:rsidRDefault="00F66747" w:rsidP="008D695A">
      <w:pPr>
        <w:jc w:val="both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 wp14:anchorId="6B3E8D00" wp14:editId="26BC209C">
            <wp:simplePos x="0" y="0"/>
            <wp:positionH relativeFrom="margin">
              <wp:posOffset>781050</wp:posOffset>
            </wp:positionH>
            <wp:positionV relativeFrom="paragraph">
              <wp:posOffset>77470</wp:posOffset>
            </wp:positionV>
            <wp:extent cx="4333875" cy="2437765"/>
            <wp:effectExtent l="0" t="0" r="952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7-09-20 à 13.35.29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0" r="2500"/>
                    <a:stretch/>
                  </pic:blipFill>
                  <pic:spPr bwMode="auto">
                    <a:xfrm>
                      <a:off x="0" y="0"/>
                      <a:ext cx="4333875" cy="243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6A4F82" w14:textId="47949739" w:rsidR="001C7472" w:rsidRPr="007250F5" w:rsidRDefault="001C7472" w:rsidP="008D695A">
      <w:pPr>
        <w:jc w:val="both"/>
        <w:rPr>
          <w:rFonts w:ascii="Helvetica" w:hAnsi="Helvetica"/>
          <w:color w:val="000000" w:themeColor="text1"/>
        </w:rPr>
      </w:pPr>
    </w:p>
    <w:p w14:paraId="1C864B84" w14:textId="5A9CF81B" w:rsidR="001C7472" w:rsidRPr="007250F5" w:rsidRDefault="00F66747" w:rsidP="00F66747">
      <w:pPr>
        <w:keepNext/>
        <w:rPr>
          <w:rFonts w:ascii="Helvetica" w:hAnsi="Helvetica"/>
        </w:rPr>
      </w:pPr>
      <w:r w:rsidRPr="007250F5">
        <w:rPr>
          <w:rFonts w:ascii="Helvetica" w:hAnsi="Helvetica"/>
        </w:rPr>
        <w:br w:type="textWrapping" w:clear="all"/>
      </w:r>
    </w:p>
    <w:p w14:paraId="0778D92A" w14:textId="59698F66" w:rsidR="001C7472" w:rsidRPr="007250F5" w:rsidRDefault="001C7472" w:rsidP="00A64920">
      <w:pPr>
        <w:pStyle w:val="Lgende"/>
        <w:jc w:val="center"/>
        <w:rPr>
          <w:rFonts w:ascii="Helvetica" w:hAnsi="Helvetica"/>
          <w:color w:val="000000" w:themeColor="text1"/>
        </w:rPr>
      </w:pPr>
      <w:r w:rsidRPr="007250F5">
        <w:rPr>
          <w:rFonts w:ascii="Helvetica" w:hAnsi="Helvetica"/>
        </w:rPr>
        <w:t xml:space="preserve">Figure </w:t>
      </w:r>
      <w:r w:rsidR="003F2FE8" w:rsidRPr="007250F5">
        <w:rPr>
          <w:rFonts w:ascii="Helvetica" w:hAnsi="Helvetica"/>
        </w:rPr>
        <w:fldChar w:fldCharType="begin"/>
      </w:r>
      <w:r w:rsidR="003F2FE8" w:rsidRPr="007250F5">
        <w:rPr>
          <w:rFonts w:ascii="Helvetica" w:hAnsi="Helvetica"/>
        </w:rPr>
        <w:instrText xml:space="preserve"> SEQ Figure \* ARABIC </w:instrText>
      </w:r>
      <w:r w:rsidR="003F2FE8" w:rsidRPr="007250F5">
        <w:rPr>
          <w:rFonts w:ascii="Helvetica" w:hAnsi="Helvetica"/>
        </w:rPr>
        <w:fldChar w:fldCharType="separate"/>
      </w:r>
      <w:r w:rsidR="00660271">
        <w:rPr>
          <w:rFonts w:ascii="Helvetica" w:hAnsi="Helvetica"/>
          <w:noProof/>
        </w:rPr>
        <w:t>1</w:t>
      </w:r>
      <w:r w:rsidR="003F2FE8" w:rsidRPr="007250F5">
        <w:rPr>
          <w:rFonts w:ascii="Helvetica" w:hAnsi="Helvetica"/>
          <w:noProof/>
        </w:rPr>
        <w:fldChar w:fldCharType="end"/>
      </w:r>
      <w:r w:rsidRPr="007250F5">
        <w:rPr>
          <w:rFonts w:ascii="Helvetica" w:hAnsi="Helvetica"/>
        </w:rPr>
        <w:t xml:space="preserve"> : Schéma </w:t>
      </w:r>
      <w:r w:rsidR="00B96620" w:rsidRPr="007250F5">
        <w:rPr>
          <w:rFonts w:ascii="Helvetica" w:hAnsi="Helvetica"/>
        </w:rPr>
        <w:t>explicatif de</w:t>
      </w:r>
      <w:r w:rsidR="00F66747" w:rsidRPr="007250F5">
        <w:rPr>
          <w:rFonts w:ascii="Helvetica" w:hAnsi="Helvetica"/>
        </w:rPr>
        <w:t xml:space="preserve"> la </w:t>
      </w:r>
      <w:proofErr w:type="gramStart"/>
      <w:r w:rsidR="00F66747" w:rsidRPr="007250F5">
        <w:rPr>
          <w:rFonts w:ascii="Helvetica" w:hAnsi="Helvetica"/>
        </w:rPr>
        <w:t>technique  de</w:t>
      </w:r>
      <w:proofErr w:type="gramEnd"/>
      <w:r w:rsidR="00F66747" w:rsidRPr="007250F5">
        <w:rPr>
          <w:rFonts w:ascii="Helvetica" w:hAnsi="Helvetica"/>
        </w:rPr>
        <w:t xml:space="preserve"> la </w:t>
      </w:r>
      <w:r w:rsidRPr="007250F5">
        <w:rPr>
          <w:rFonts w:ascii="Helvetica" w:hAnsi="Helvetica"/>
        </w:rPr>
        <w:t>co-</w:t>
      </w:r>
      <w:r w:rsidR="00B96620" w:rsidRPr="007250F5">
        <w:rPr>
          <w:rFonts w:ascii="Helvetica" w:hAnsi="Helvetica"/>
        </w:rPr>
        <w:t>immunoprécipitation</w:t>
      </w:r>
    </w:p>
    <w:p w14:paraId="66E5AC8D" w14:textId="015033B1" w:rsidR="005C450F" w:rsidRPr="007250F5" w:rsidRDefault="005C450F">
      <w:pPr>
        <w:rPr>
          <w:rFonts w:ascii="Helvetica" w:hAnsi="Helvetica"/>
        </w:rPr>
      </w:pPr>
    </w:p>
    <w:p w14:paraId="2B2577F2" w14:textId="77777777" w:rsidR="00F66747" w:rsidRPr="007250F5" w:rsidRDefault="00F66747">
      <w:pPr>
        <w:rPr>
          <w:rFonts w:ascii="Helvetica" w:hAnsi="Helvetica"/>
        </w:rPr>
      </w:pPr>
    </w:p>
    <w:p w14:paraId="6ACFFB8F" w14:textId="34909EB6" w:rsidR="00EA5EF7" w:rsidRPr="007250F5" w:rsidRDefault="001211A4">
      <w:pPr>
        <w:rPr>
          <w:rFonts w:ascii="Helvetica" w:hAnsi="Helvetica"/>
        </w:rPr>
      </w:pPr>
      <w:r w:rsidRPr="007250F5">
        <w:rPr>
          <w:rFonts w:ascii="Helvetica" w:hAnsi="Helvetica"/>
        </w:rPr>
        <w:br w:type="textWrapping" w:clear="all"/>
      </w:r>
    </w:p>
    <w:p w14:paraId="7B6F181B" w14:textId="77777777" w:rsidR="00A64920" w:rsidRPr="007250F5" w:rsidRDefault="00A64920">
      <w:pPr>
        <w:rPr>
          <w:rFonts w:ascii="Helvetica" w:hAnsi="Helvetica"/>
          <w:i/>
          <w:u w:val="single"/>
        </w:rPr>
      </w:pPr>
    </w:p>
    <w:p w14:paraId="406176FB" w14:textId="6A8C0F67" w:rsidR="00EA5EF7" w:rsidRPr="007250F5" w:rsidRDefault="00BE6F2F">
      <w:pPr>
        <w:rPr>
          <w:rFonts w:ascii="Helvetica" w:hAnsi="Helvetica"/>
          <w:i/>
          <w:u w:val="single"/>
        </w:rPr>
      </w:pPr>
      <w:r w:rsidRPr="007250F5">
        <w:rPr>
          <w:rFonts w:ascii="Helvetica" w:hAnsi="Helvetica"/>
          <w:i/>
          <w:u w:val="single"/>
        </w:rPr>
        <w:t xml:space="preserve">Quels sont les avantages et les inconvénients d’une telle méthode ? </w:t>
      </w:r>
    </w:p>
    <w:p w14:paraId="737BAC40" w14:textId="77777777" w:rsidR="00BE6F2F" w:rsidRPr="007250F5" w:rsidRDefault="00BE6F2F">
      <w:pPr>
        <w:rPr>
          <w:rFonts w:ascii="Helvetica" w:hAnsi="Helvetica"/>
        </w:rPr>
      </w:pPr>
    </w:p>
    <w:p w14:paraId="1A37E1E0" w14:textId="2B9726F5" w:rsidR="00BE6F2F" w:rsidRPr="007250F5" w:rsidRDefault="00BE6F2F" w:rsidP="00BE6F2F">
      <w:pPr>
        <w:jc w:val="both"/>
        <w:rPr>
          <w:rFonts w:ascii="Helvetica" w:hAnsi="Helvetica"/>
        </w:rPr>
      </w:pPr>
      <w:r w:rsidRPr="007250F5">
        <w:rPr>
          <w:rFonts w:ascii="Helvetica" w:hAnsi="Helvetica"/>
        </w:rPr>
        <w:lastRenderedPageBreak/>
        <w:t>Un des avantages majeurs est de pouvoir isoler rapidement dans des conditions physiologiques certaines classes de protéines</w:t>
      </w:r>
      <w:r w:rsidR="00F66747" w:rsidRPr="007250F5">
        <w:rPr>
          <w:rFonts w:ascii="Helvetica" w:hAnsi="Helvetica"/>
        </w:rPr>
        <w:t xml:space="preserve">. Les </w:t>
      </w:r>
      <w:r w:rsidRPr="007250F5">
        <w:rPr>
          <w:rFonts w:ascii="Helvetica" w:hAnsi="Helvetica"/>
        </w:rPr>
        <w:t xml:space="preserve">partenaires </w:t>
      </w:r>
      <w:r w:rsidR="00F66747" w:rsidRPr="007250F5">
        <w:rPr>
          <w:rFonts w:ascii="Helvetica" w:hAnsi="Helvetica"/>
        </w:rPr>
        <w:t xml:space="preserve">associés à ces protéines sont obtenus sans clonages. </w:t>
      </w:r>
    </w:p>
    <w:p w14:paraId="4881286E" w14:textId="5FAF8FF0" w:rsidR="00BE6F2F" w:rsidRPr="007250F5" w:rsidRDefault="00BE6F2F" w:rsidP="00BE6F2F">
      <w:pPr>
        <w:jc w:val="both"/>
        <w:rPr>
          <w:rFonts w:ascii="Helvetica" w:hAnsi="Helvetica"/>
        </w:rPr>
      </w:pPr>
      <w:r w:rsidRPr="007250F5">
        <w:rPr>
          <w:rFonts w:ascii="Helvetica" w:hAnsi="Helvetica"/>
        </w:rPr>
        <w:tab/>
        <w:t xml:space="preserve">En revanche, cette méthode </w:t>
      </w:r>
      <w:r w:rsidR="00F66747" w:rsidRPr="007250F5">
        <w:rPr>
          <w:rFonts w:ascii="Helvetica" w:hAnsi="Helvetica"/>
        </w:rPr>
        <w:t>présente</w:t>
      </w:r>
      <w:r w:rsidRPr="007250F5">
        <w:rPr>
          <w:rFonts w:ascii="Helvetica" w:hAnsi="Helvetica"/>
        </w:rPr>
        <w:t xml:space="preserve"> quelques inconvénients : </w:t>
      </w:r>
    </w:p>
    <w:p w14:paraId="24225DFD" w14:textId="795F343E" w:rsidR="00BE6F2F" w:rsidRPr="007250F5" w:rsidRDefault="00BE6F2F" w:rsidP="00BE6F2F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250F5">
        <w:rPr>
          <w:rFonts w:ascii="Helvetica" w:hAnsi="Helvetica"/>
        </w:rPr>
        <w:t>Nécessité d’avoir un anticorps de bonne qualité pour chaque protéine testée</w:t>
      </w:r>
    </w:p>
    <w:p w14:paraId="4F3D2FCA" w14:textId="0247BF2D" w:rsidR="00BE6F2F" w:rsidRPr="007250F5" w:rsidRDefault="00BE6F2F" w:rsidP="00BE6F2F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250F5">
        <w:rPr>
          <w:rFonts w:ascii="Helvetica" w:hAnsi="Helvetica"/>
        </w:rPr>
        <w:t>Faux positifs peuvent apparaître quand des protéines non-immunogènes réagissent avec l’anticorps immobilisé</w:t>
      </w:r>
    </w:p>
    <w:p w14:paraId="0E12CCCE" w14:textId="0EE44042" w:rsidR="00BE6F2F" w:rsidRPr="007250F5" w:rsidRDefault="00BE6F2F" w:rsidP="00BE6F2F">
      <w:pPr>
        <w:pStyle w:val="Paragraphedeliste"/>
        <w:numPr>
          <w:ilvl w:val="0"/>
          <w:numId w:val="1"/>
        </w:numPr>
        <w:jc w:val="both"/>
        <w:rPr>
          <w:rFonts w:ascii="Helvetica" w:hAnsi="Helvetica"/>
        </w:rPr>
      </w:pPr>
      <w:r w:rsidRPr="007250F5">
        <w:rPr>
          <w:rFonts w:ascii="Helvetica" w:hAnsi="Helvetica"/>
        </w:rPr>
        <w:t xml:space="preserve">Lavages successifs vont induire </w:t>
      </w:r>
      <w:r w:rsidR="006C13C4" w:rsidRPr="007250F5">
        <w:rPr>
          <w:rFonts w:ascii="Helvetica" w:hAnsi="Helvetica"/>
        </w:rPr>
        <w:t xml:space="preserve">un décrochage des protéines partenaires </w:t>
      </w:r>
      <w:r w:rsidR="00F66747" w:rsidRPr="007250F5">
        <w:rPr>
          <w:rFonts w:ascii="Helvetica" w:hAnsi="Helvetica"/>
        </w:rPr>
        <w:t xml:space="preserve">lorsqu’elles </w:t>
      </w:r>
      <w:r w:rsidR="006C13C4" w:rsidRPr="007250F5">
        <w:rPr>
          <w:rFonts w:ascii="Helvetica" w:hAnsi="Helvetica"/>
        </w:rPr>
        <w:t xml:space="preserve">présentent de faibles affinités. </w:t>
      </w:r>
    </w:p>
    <w:sectPr w:rsidR="00BE6F2F" w:rsidRPr="007250F5" w:rsidSect="009958F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4C416" w14:textId="77777777" w:rsidR="009A6A7B" w:rsidRDefault="009A6A7B" w:rsidP="00A64920">
      <w:r>
        <w:separator/>
      </w:r>
    </w:p>
  </w:endnote>
  <w:endnote w:type="continuationSeparator" w:id="0">
    <w:p w14:paraId="0C145E9D" w14:textId="77777777" w:rsidR="009A6A7B" w:rsidRDefault="009A6A7B" w:rsidP="00A6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61A7C" w14:textId="49C2E0E4" w:rsidR="00A64920" w:rsidRDefault="00A64920" w:rsidP="00A64920">
    <w:pPr>
      <w:pStyle w:val="Pieddepage"/>
      <w:tabs>
        <w:tab w:val="clear" w:pos="4536"/>
        <w:tab w:val="clear" w:pos="9072"/>
        <w:tab w:val="left" w:pos="2274"/>
      </w:tabs>
      <w:jc w:val="center"/>
    </w:pPr>
    <w:r>
      <w:t xml:space="preserve">Institut Villebon – </w:t>
    </w:r>
    <w:r w:rsidRPr="00A64920">
      <w:rPr>
        <w:i/>
      </w:rPr>
      <w:t>Georges Charpak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A7E8" w14:textId="77777777" w:rsidR="009A6A7B" w:rsidRDefault="009A6A7B" w:rsidP="00A64920">
      <w:r>
        <w:separator/>
      </w:r>
    </w:p>
  </w:footnote>
  <w:footnote w:type="continuationSeparator" w:id="0">
    <w:p w14:paraId="33FB65B1" w14:textId="77777777" w:rsidR="009A6A7B" w:rsidRDefault="009A6A7B" w:rsidP="00A6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2358" w14:textId="48603FC7" w:rsidR="00A64920" w:rsidRDefault="00A64920" w:rsidP="00A64920">
    <w:pPr>
      <w:pStyle w:val="En-tte"/>
      <w:jc w:val="right"/>
    </w:pPr>
    <w:r>
      <w:t>Rémi 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916"/>
    <w:multiLevelType w:val="hybridMultilevel"/>
    <w:tmpl w:val="E626C72C"/>
    <w:lvl w:ilvl="0" w:tplc="6AA01B84">
      <w:start w:val="13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E6"/>
    <w:rsid w:val="00036459"/>
    <w:rsid w:val="001211A4"/>
    <w:rsid w:val="001C48E6"/>
    <w:rsid w:val="001C7472"/>
    <w:rsid w:val="001F5D7A"/>
    <w:rsid w:val="00284B03"/>
    <w:rsid w:val="003A5597"/>
    <w:rsid w:val="003E07C8"/>
    <w:rsid w:val="003F2FE8"/>
    <w:rsid w:val="005C450F"/>
    <w:rsid w:val="00660271"/>
    <w:rsid w:val="006C13C4"/>
    <w:rsid w:val="007250F5"/>
    <w:rsid w:val="008D695A"/>
    <w:rsid w:val="00977C1E"/>
    <w:rsid w:val="009958F3"/>
    <w:rsid w:val="009A6A7B"/>
    <w:rsid w:val="009A74E9"/>
    <w:rsid w:val="00A46DBA"/>
    <w:rsid w:val="00A64920"/>
    <w:rsid w:val="00B01BFD"/>
    <w:rsid w:val="00B96620"/>
    <w:rsid w:val="00BE6F2F"/>
    <w:rsid w:val="00D2496C"/>
    <w:rsid w:val="00EA5EF7"/>
    <w:rsid w:val="00F6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34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E6"/>
    <w:rPr>
      <w:rFonts w:ascii="Helvetica Neue" w:hAnsi="Helvetica Neu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559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sz w:val="22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C48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45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695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1C7472"/>
    <w:pPr>
      <w:spacing w:after="200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4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4920"/>
    <w:rPr>
      <w:rFonts w:ascii="Helvetica Neue" w:hAnsi="Helvetica Neue"/>
    </w:rPr>
  </w:style>
  <w:style w:type="paragraph" w:styleId="Pieddepage">
    <w:name w:val="footer"/>
    <w:basedOn w:val="Normal"/>
    <w:link w:val="PieddepageCar"/>
    <w:uiPriority w:val="99"/>
    <w:unhideWhenUsed/>
    <w:rsid w:val="00A64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920"/>
    <w:rPr>
      <w:rFonts w:ascii="Helvetica Neue" w:hAnsi="Helvetica Neu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8ZxBicCUz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CROUZET</dc:creator>
  <cp:keywords/>
  <dc:description/>
  <cp:lastModifiedBy>Rémi CROUZET</cp:lastModifiedBy>
  <cp:revision>9</cp:revision>
  <cp:lastPrinted>2017-10-16T18:01:00Z</cp:lastPrinted>
  <dcterms:created xsi:type="dcterms:W3CDTF">2017-10-16T10:05:00Z</dcterms:created>
  <dcterms:modified xsi:type="dcterms:W3CDTF">2017-10-16T18:01:00Z</dcterms:modified>
</cp:coreProperties>
</file>