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rPr/>
      </w:pPr>
      <w:r>
        <w:rPr>
          <w:b/>
          <w:bCs/>
          <w:sz w:val="24"/>
          <w:szCs w:val="24"/>
          <w:u w:val="single"/>
        </w:rPr>
        <w:t xml:space="preserve"> </w:t>
      </w:r>
      <w:r>
        <w:rPr>
          <w:b/>
          <w:bCs/>
          <w:sz w:val="24"/>
          <w:szCs w:val="24"/>
          <w:u w:val="single"/>
        </w:rPr>
        <w:t>Fiche de suivi d’entraînement</w:t>
      </w:r>
      <w:r>
        <w:rPr>
          <w:b/>
          <w:bCs/>
          <w:sz w:val="18"/>
        </w:rPr>
        <w:t xml:space="preserve">     </w:t>
      </w:r>
      <w:r>
        <w:rPr>
          <w:b/>
          <w:bCs/>
          <w:sz w:val="24"/>
          <w:szCs w:val="24"/>
        </w:rPr>
        <w:t>Séance N° : 3/4</w:t>
      </w:r>
      <w:r>
        <w:rPr>
          <w:b/>
          <w:bCs/>
          <w:sz w:val="18"/>
        </w:rPr>
        <w:t xml:space="preserve">  </w:t>
      </w:r>
      <w:r>
        <w:rPr>
          <w:sz w:val="18"/>
        </w:rPr>
        <w:t xml:space="preserve">                                                                                                                               </w:t>
      </w:r>
    </w:p>
    <w:tbl>
      <w:tblPr>
        <w:tblW w:w="15701" w:type="dxa"/>
        <w:jc w:val="left"/>
        <w:tblInd w:w="-121" w:type="dxa"/>
        <w:tblCellMar>
          <w:top w:w="0" w:type="dxa"/>
          <w:left w:w="83" w:type="dxa"/>
          <w:bottom w:w="0" w:type="dxa"/>
          <w:right w:w="108" w:type="dxa"/>
        </w:tblCellMar>
        <w:tblLook w:val="04a0" w:noHBand="0" w:noVBand="1" w:firstColumn="1" w:lastRow="0" w:lastColumn="0" w:firstRow="1"/>
      </w:tblPr>
      <w:tblGrid>
        <w:gridCol w:w="2157"/>
        <w:gridCol w:w="5233"/>
        <w:gridCol w:w="3547"/>
        <w:gridCol w:w="4763"/>
      </w:tblGrid>
      <w:tr>
        <w:trPr/>
        <w:tc>
          <w:tcPr>
            <w:tcW w:w="215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pPr>
            <w:r>
              <w:rPr>
                <w:b/>
                <w:bCs/>
                <w:sz w:val="18"/>
              </w:rPr>
              <w:t>30 minutes</w:t>
            </w:r>
          </w:p>
        </w:tc>
        <w:tc>
          <w:tcPr>
            <w:tcW w:w="5233"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spacing w:lineRule="auto" w:line="240" w:before="0" w:after="0"/>
              <w:jc w:val="center"/>
              <w:rPr/>
            </w:pPr>
            <w:r>
              <w:rPr>
                <w:b/>
                <w:bCs/>
                <w:sz w:val="18"/>
              </w:rPr>
              <w:t xml:space="preserve">Travail prévu :  % de VMA/ modalités d’entraînement /  </w:t>
            </w:r>
            <w:r>
              <w:rPr>
                <w:b/>
                <w:bCs/>
                <w:sz w:val="18"/>
              </w:rPr>
              <w:t xml:space="preserve">duréé / </w:t>
            </w:r>
            <w:r>
              <w:rPr>
                <w:b/>
                <w:bCs/>
                <w:sz w:val="18"/>
              </w:rPr>
              <w:t>vitesse</w:t>
            </w:r>
          </w:p>
          <w:p>
            <w:pPr>
              <w:pStyle w:val="ListParagraph"/>
              <w:spacing w:lineRule="auto" w:line="240" w:before="0" w:after="0"/>
              <w:jc w:val="center"/>
              <w:rPr>
                <w:b/>
                <w:b/>
                <w:bCs/>
                <w:sz w:val="18"/>
              </w:rPr>
            </w:pPr>
            <w:r>
              <w:rPr>
                <w:b/>
                <w:bCs/>
                <w:sz w:val="18"/>
              </w:rPr>
            </w:r>
          </w:p>
        </w:tc>
        <w:tc>
          <w:tcPr>
            <w:tcW w:w="354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auto" w:line="240" w:before="0" w:after="0"/>
              <w:jc w:val="center"/>
              <w:rPr/>
            </w:pPr>
            <w:r>
              <w:rPr>
                <w:b/>
                <w:bCs/>
                <w:sz w:val="18"/>
              </w:rPr>
              <w:t xml:space="preserve">Travail réalisé / vitesse </w:t>
            </w:r>
          </w:p>
        </w:tc>
        <w:tc>
          <w:tcPr>
            <w:tcW w:w="476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auto" w:line="240" w:before="0" w:after="0"/>
              <w:jc w:val="center"/>
              <w:rPr/>
            </w:pPr>
            <w:r>
              <mc:AlternateContent>
                <mc:Choice Requires="wps">
                  <w:drawing>
                    <wp:anchor behindDoc="0" distT="0" distB="0" distL="89535" distR="89535" simplePos="0" locked="0" layoutInCell="1" allowOverlap="1" relativeHeight="2">
                      <wp:simplePos x="0" y="0"/>
                      <wp:positionH relativeFrom="column">
                        <wp:posOffset>-906145</wp:posOffset>
                      </wp:positionH>
                      <wp:positionV relativeFrom="paragraph">
                        <wp:posOffset>-1693545</wp:posOffset>
                      </wp:positionV>
                      <wp:extent cx="3837305" cy="1495425"/>
                      <wp:effectExtent l="0" t="0" r="0" b="0"/>
                      <wp:wrapSquare wrapText="bothSides"/>
                      <wp:docPr id="1" name="Cadre1"/>
                      <a:graphic xmlns:a="http://schemas.openxmlformats.org/drawingml/2006/main">
                        <a:graphicData uri="http://schemas.microsoft.com/office/word/2010/wordprocessingShape">
                          <wps:wsp>
                            <wps:cNvSpPr/>
                            <wps:spPr>
                              <a:xfrm>
                                <a:off x="0" y="0"/>
                                <a:ext cx="3836520" cy="1494720"/>
                              </a:xfrm>
                              <a:prstGeom prst="rect">
                                <a:avLst/>
                              </a:prstGeom>
                              <a:noFill/>
                              <a:ln>
                                <a:noFill/>
                              </a:ln>
                            </wps:spPr>
                            <wps:style>
                              <a:lnRef idx="0"/>
                              <a:fillRef idx="0"/>
                              <a:effectRef idx="0"/>
                              <a:fontRef idx="minor"/>
                            </wps:style>
                            <wps:txbx>
                              <w:txbxContent>
                                <w:p>
                                  <w:pPr>
                                    <w:pStyle w:val="Corpsdetexte"/>
                                    <w:rPr/>
                                  </w:pPr>
                                  <w:r>
                                    <w:rPr/>
                                  </w:r>
                                </w:p>
                                <w:tbl>
                                  <w:tblPr>
                                    <w:tblW w:w="5899" w:type="dxa"/>
                                    <w:jc w:val="left"/>
                                    <w:tblInd w:w="171" w:type="dxa"/>
                                    <w:tblCellMar>
                                      <w:top w:w="0" w:type="dxa"/>
                                      <w:left w:w="83" w:type="dxa"/>
                                      <w:bottom w:w="0" w:type="dxa"/>
                                      <w:right w:w="108" w:type="dxa"/>
                                    </w:tblCellMar>
                                    <w:tblLook w:val="04a0" w:noHBand="0" w:noVBand="1" w:firstColumn="1" w:lastRow="0" w:lastColumn="0" w:firstRow="1"/>
                                  </w:tblPr>
                                  <w:tblGrid>
                                    <w:gridCol w:w="1586"/>
                                    <w:gridCol w:w="2268"/>
                                    <w:gridCol w:w="2045"/>
                                  </w:tblGrid>
                                  <w:tr>
                                    <w:trPr>
                                      <w:trHeight w:val="363" w:hRule="atLeast"/>
                                    </w:trPr>
                                    <w:tc>
                                      <w:tcPr>
                                        <w:tcW w:w="5899"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jc w:val="center"/>
                                          <w:rPr/>
                                        </w:pPr>
                                        <w:r>
                                          <w:rPr>
                                            <w:b/>
                                            <w:bCs/>
                                            <w:color w:val="00000A"/>
                                            <w:sz w:val="18"/>
                                          </w:rPr>
                                          <w:t xml:space="preserve">VMA : </w:t>
                                        </w:r>
                                      </w:p>
                                    </w:tc>
                                  </w:tr>
                                  <w:tr>
                                    <w:trPr>
                                      <w:trHeight w:val="363" w:hRule="atLeast"/>
                                    </w:trPr>
                                    <w:tc>
                                      <w:tcPr>
                                        <w:tcW w:w="158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b/>
                                            <w:b/>
                                            <w:bCs/>
                                          </w:rPr>
                                        </w:pPr>
                                        <w:r>
                                          <w:rPr>
                                            <w:b/>
                                            <w:bCs/>
                                            <w:color w:val="00000A"/>
                                            <w:sz w:val="18"/>
                                          </w:rPr>
                                          <w:t>Allure entrainement continu</w:t>
                                        </w:r>
                                      </w:p>
                                      <w:p>
                                        <w:pPr>
                                          <w:pStyle w:val="Normal"/>
                                          <w:spacing w:lineRule="auto" w:line="240" w:before="0" w:after="0"/>
                                          <w:rPr>
                                            <w:b/>
                                            <w:b/>
                                            <w:bCs/>
                                          </w:rPr>
                                        </w:pPr>
                                        <w:r>
                                          <w:rPr>
                                            <w:b/>
                                            <w:bCs/>
                                            <w:color w:val="00000A"/>
                                            <w:sz w:val="18"/>
                                          </w:rPr>
                                          <w:t>Facile</w:t>
                                        </w:r>
                                      </w:p>
                                    </w:tc>
                                    <w:tc>
                                      <w:tcPr>
                                        <w:tcW w:w="2268"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2806" w:leader="none"/>
                                          </w:tabs>
                                          <w:spacing w:lineRule="auto" w:line="240" w:before="0" w:after="0"/>
                                          <w:rPr>
                                            <w:b/>
                                            <w:b/>
                                            <w:bCs/>
                                          </w:rPr>
                                        </w:pPr>
                                        <w:r>
                                          <w:rPr>
                                            <w:b/>
                                            <w:bCs/>
                                            <w:color w:val="00000A"/>
                                            <w:sz w:val="18"/>
                                          </w:rPr>
                                          <w:t xml:space="preserve">Allure </w:t>
                                        </w:r>
                                      </w:p>
                                      <w:p>
                                        <w:pPr>
                                          <w:pStyle w:val="Normal"/>
                                          <w:tabs>
                                            <w:tab w:val="clear" w:pos="708"/>
                                            <w:tab w:val="left" w:pos="2806" w:leader="none"/>
                                          </w:tabs>
                                          <w:spacing w:lineRule="auto" w:line="240" w:before="0" w:after="0"/>
                                          <w:rPr>
                                            <w:b/>
                                            <w:b/>
                                            <w:bCs/>
                                          </w:rPr>
                                        </w:pPr>
                                        <w:r>
                                          <w:rPr>
                                            <w:b/>
                                            <w:bCs/>
                                            <w:color w:val="00000A"/>
                                            <w:sz w:val="18"/>
                                          </w:rPr>
                                          <w:t>entrainement intermittent moyen</w:t>
                                        </w:r>
                                      </w:p>
                                      <w:p>
                                        <w:pPr>
                                          <w:pStyle w:val="Normal"/>
                                          <w:tabs>
                                            <w:tab w:val="clear" w:pos="708"/>
                                            <w:tab w:val="left" w:pos="2806" w:leader="none"/>
                                          </w:tabs>
                                          <w:spacing w:lineRule="auto" w:line="240" w:before="0" w:after="0"/>
                                          <w:rPr>
                                            <w:b/>
                                            <w:b/>
                                            <w:bCs/>
                                          </w:rPr>
                                        </w:pPr>
                                        <w:r>
                                          <w:rPr>
                                            <w:b/>
                                            <w:bCs/>
                                            <w:color w:val="00000A"/>
                                            <w:sz w:val="18"/>
                                          </w:rPr>
                                          <w:t>Supportable</w:t>
                                        </w:r>
                                      </w:p>
                                    </w:tc>
                                    <w:tc>
                                      <w:tcPr>
                                        <w:tcW w:w="2045"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2806" w:leader="none"/>
                                          </w:tabs>
                                          <w:spacing w:lineRule="auto" w:line="240" w:before="0" w:after="0"/>
                                          <w:rPr>
                                            <w:b/>
                                            <w:b/>
                                            <w:bCs/>
                                          </w:rPr>
                                        </w:pPr>
                                        <w:r>
                                          <w:rPr>
                                            <w:b/>
                                            <w:bCs/>
                                            <w:color w:val="00000A"/>
                                            <w:sz w:val="18"/>
                                          </w:rPr>
                                          <w:t xml:space="preserve">Allure entrainement court / court </w:t>
                                        </w:r>
                                      </w:p>
                                      <w:p>
                                        <w:pPr>
                                          <w:pStyle w:val="Normal"/>
                                          <w:tabs>
                                            <w:tab w:val="clear" w:pos="708"/>
                                            <w:tab w:val="left" w:pos="2806" w:leader="none"/>
                                          </w:tabs>
                                          <w:spacing w:lineRule="auto" w:line="240" w:before="0" w:after="0"/>
                                          <w:rPr>
                                            <w:b/>
                                            <w:b/>
                                            <w:bCs/>
                                          </w:rPr>
                                        </w:pPr>
                                        <w:r>
                                          <w:rPr>
                                            <w:b/>
                                            <w:bCs/>
                                            <w:color w:val="00000A"/>
                                            <w:sz w:val="18"/>
                                          </w:rPr>
                                          <w:t>Difficile</w:t>
                                        </w:r>
                                      </w:p>
                                    </w:tc>
                                  </w:tr>
                                  <w:tr>
                                    <w:trPr>
                                      <w:trHeight w:val="335" w:hRule="atLeast"/>
                                    </w:trPr>
                                    <w:tc>
                                      <w:tcPr>
                                        <w:tcW w:w="158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color w:val="00000A"/>
                                          </w:rPr>
                                        </w:pPr>
                                        <w:r>
                                          <w:rPr>
                                            <w:color w:val="00000A"/>
                                            <w:sz w:val="18"/>
                                          </w:rPr>
                                          <w:t xml:space="preserve">                     </w:t>
                                        </w:r>
                                      </w:p>
                                    </w:tc>
                                    <w:tc>
                                      <w:tcPr>
                                        <w:tcW w:w="2268"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color w:val="00000A"/>
                                            <w:sz w:val="18"/>
                                          </w:rPr>
                                        </w:pPr>
                                        <w:r>
                                          <w:rPr>
                                            <w:color w:val="00000A"/>
                                            <w:sz w:val="18"/>
                                          </w:rPr>
                                        </w:r>
                                      </w:p>
                                    </w:tc>
                                    <w:tc>
                                      <w:tcPr>
                                        <w:tcW w:w="204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color w:val="00000A"/>
                                            <w:sz w:val="18"/>
                                          </w:rPr>
                                        </w:pPr>
                                        <w:r>
                                          <w:rPr>
                                            <w:color w:val="00000A"/>
                                            <w:sz w:val="18"/>
                                          </w:rPr>
                                        </w:r>
                                      </w:p>
                                      <w:p>
                                        <w:pPr>
                                          <w:pStyle w:val="Normal"/>
                                          <w:spacing w:lineRule="auto" w:line="240" w:before="0" w:after="0"/>
                                          <w:rPr>
                                            <w:color w:val="00000A"/>
                                            <w:sz w:val="18"/>
                                          </w:rPr>
                                        </w:pPr>
                                        <w:r>
                                          <w:rPr>
                                            <w:color w:val="00000A"/>
                                            <w:sz w:val="18"/>
                                          </w:rPr>
                                        </w:r>
                                      </w:p>
                                    </w:tc>
                                  </w:tr>
                                </w:tbl>
                                <w:p>
                                  <w:pPr>
                                    <w:pStyle w:val="Contenudecadre"/>
                                    <w:spacing w:before="0" w:after="160"/>
                                    <w:rPr>
                                      <w:color w:val="000000"/>
                                    </w:rPr>
                                  </w:pPr>
                                  <w:r>
                                    <w:rPr/>
                                  </w:r>
                                </w:p>
                              </w:txbxContent>
                            </wps:txbx>
                            <wps:bodyPr lIns="0" rIns="0" tIns="0" bIns="0">
                              <a:spAutoFit/>
                            </wps:bodyPr>
                          </wps:wsp>
                        </a:graphicData>
                      </a:graphic>
                    </wp:anchor>
                  </w:drawing>
                </mc:Choice>
                <mc:Fallback>
                  <w:pict>
                    <v:rect id="shape_0" ID="Cadre1" stroked="f" style="position:absolute;margin-left:-71.35pt;margin-top:-133.35pt;width:302.05pt;height:117.65pt">
                      <w10:wrap type="square"/>
                      <v:fill o:detectmouseclick="t" on="false"/>
                      <v:stroke color="#3465a4" joinstyle="round" endcap="flat"/>
                      <v:textbox>
                        <w:txbxContent>
                          <w:p>
                            <w:pPr>
                              <w:pStyle w:val="Corpsdetexte"/>
                              <w:rPr/>
                            </w:pPr>
                            <w:r>
                              <w:rPr/>
                            </w:r>
                          </w:p>
                          <w:tbl>
                            <w:tblPr>
                              <w:tblW w:w="5899" w:type="dxa"/>
                              <w:jc w:val="left"/>
                              <w:tblInd w:w="171" w:type="dxa"/>
                              <w:tblCellMar>
                                <w:top w:w="0" w:type="dxa"/>
                                <w:left w:w="83" w:type="dxa"/>
                                <w:bottom w:w="0" w:type="dxa"/>
                                <w:right w:w="108" w:type="dxa"/>
                              </w:tblCellMar>
                              <w:tblLook w:val="04a0" w:noHBand="0" w:noVBand="1" w:firstColumn="1" w:lastRow="0" w:lastColumn="0" w:firstRow="1"/>
                            </w:tblPr>
                            <w:tblGrid>
                              <w:gridCol w:w="1586"/>
                              <w:gridCol w:w="2268"/>
                              <w:gridCol w:w="2045"/>
                            </w:tblGrid>
                            <w:tr>
                              <w:trPr>
                                <w:trHeight w:val="363" w:hRule="atLeast"/>
                              </w:trPr>
                              <w:tc>
                                <w:tcPr>
                                  <w:tcW w:w="5899"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jc w:val="center"/>
                                    <w:rPr/>
                                  </w:pPr>
                                  <w:r>
                                    <w:rPr>
                                      <w:b/>
                                      <w:bCs/>
                                      <w:color w:val="00000A"/>
                                      <w:sz w:val="18"/>
                                    </w:rPr>
                                    <w:t xml:space="preserve">VMA : </w:t>
                                  </w:r>
                                </w:p>
                              </w:tc>
                            </w:tr>
                            <w:tr>
                              <w:trPr>
                                <w:trHeight w:val="363" w:hRule="atLeast"/>
                              </w:trPr>
                              <w:tc>
                                <w:tcPr>
                                  <w:tcW w:w="158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b/>
                                      <w:b/>
                                      <w:bCs/>
                                    </w:rPr>
                                  </w:pPr>
                                  <w:r>
                                    <w:rPr>
                                      <w:b/>
                                      <w:bCs/>
                                      <w:color w:val="00000A"/>
                                      <w:sz w:val="18"/>
                                    </w:rPr>
                                    <w:t>Allure entrainement continu</w:t>
                                  </w:r>
                                </w:p>
                                <w:p>
                                  <w:pPr>
                                    <w:pStyle w:val="Normal"/>
                                    <w:spacing w:lineRule="auto" w:line="240" w:before="0" w:after="0"/>
                                    <w:rPr>
                                      <w:b/>
                                      <w:b/>
                                      <w:bCs/>
                                    </w:rPr>
                                  </w:pPr>
                                  <w:r>
                                    <w:rPr>
                                      <w:b/>
                                      <w:bCs/>
                                      <w:color w:val="00000A"/>
                                      <w:sz w:val="18"/>
                                    </w:rPr>
                                    <w:t>Facile</w:t>
                                  </w:r>
                                </w:p>
                              </w:tc>
                              <w:tc>
                                <w:tcPr>
                                  <w:tcW w:w="2268"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2806" w:leader="none"/>
                                    </w:tabs>
                                    <w:spacing w:lineRule="auto" w:line="240" w:before="0" w:after="0"/>
                                    <w:rPr>
                                      <w:b/>
                                      <w:b/>
                                      <w:bCs/>
                                    </w:rPr>
                                  </w:pPr>
                                  <w:r>
                                    <w:rPr>
                                      <w:b/>
                                      <w:bCs/>
                                      <w:color w:val="00000A"/>
                                      <w:sz w:val="18"/>
                                    </w:rPr>
                                    <w:t xml:space="preserve">Allure </w:t>
                                  </w:r>
                                </w:p>
                                <w:p>
                                  <w:pPr>
                                    <w:pStyle w:val="Normal"/>
                                    <w:tabs>
                                      <w:tab w:val="clear" w:pos="708"/>
                                      <w:tab w:val="left" w:pos="2806" w:leader="none"/>
                                    </w:tabs>
                                    <w:spacing w:lineRule="auto" w:line="240" w:before="0" w:after="0"/>
                                    <w:rPr>
                                      <w:b/>
                                      <w:b/>
                                      <w:bCs/>
                                    </w:rPr>
                                  </w:pPr>
                                  <w:r>
                                    <w:rPr>
                                      <w:b/>
                                      <w:bCs/>
                                      <w:color w:val="00000A"/>
                                      <w:sz w:val="18"/>
                                    </w:rPr>
                                    <w:t>entrainement intermittent moyen</w:t>
                                  </w:r>
                                </w:p>
                                <w:p>
                                  <w:pPr>
                                    <w:pStyle w:val="Normal"/>
                                    <w:tabs>
                                      <w:tab w:val="clear" w:pos="708"/>
                                      <w:tab w:val="left" w:pos="2806" w:leader="none"/>
                                    </w:tabs>
                                    <w:spacing w:lineRule="auto" w:line="240" w:before="0" w:after="0"/>
                                    <w:rPr>
                                      <w:b/>
                                      <w:b/>
                                      <w:bCs/>
                                    </w:rPr>
                                  </w:pPr>
                                  <w:r>
                                    <w:rPr>
                                      <w:b/>
                                      <w:bCs/>
                                      <w:color w:val="00000A"/>
                                      <w:sz w:val="18"/>
                                    </w:rPr>
                                    <w:t>Supportable</w:t>
                                  </w:r>
                                </w:p>
                              </w:tc>
                              <w:tc>
                                <w:tcPr>
                                  <w:tcW w:w="2045"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2806" w:leader="none"/>
                                    </w:tabs>
                                    <w:spacing w:lineRule="auto" w:line="240" w:before="0" w:after="0"/>
                                    <w:rPr>
                                      <w:b/>
                                      <w:b/>
                                      <w:bCs/>
                                    </w:rPr>
                                  </w:pPr>
                                  <w:r>
                                    <w:rPr>
                                      <w:b/>
                                      <w:bCs/>
                                      <w:color w:val="00000A"/>
                                      <w:sz w:val="18"/>
                                    </w:rPr>
                                    <w:t xml:space="preserve">Allure entrainement court / court </w:t>
                                  </w:r>
                                </w:p>
                                <w:p>
                                  <w:pPr>
                                    <w:pStyle w:val="Normal"/>
                                    <w:tabs>
                                      <w:tab w:val="clear" w:pos="708"/>
                                      <w:tab w:val="left" w:pos="2806" w:leader="none"/>
                                    </w:tabs>
                                    <w:spacing w:lineRule="auto" w:line="240" w:before="0" w:after="0"/>
                                    <w:rPr>
                                      <w:b/>
                                      <w:b/>
                                      <w:bCs/>
                                    </w:rPr>
                                  </w:pPr>
                                  <w:r>
                                    <w:rPr>
                                      <w:b/>
                                      <w:bCs/>
                                      <w:color w:val="00000A"/>
                                      <w:sz w:val="18"/>
                                    </w:rPr>
                                    <w:t>Difficile</w:t>
                                  </w:r>
                                </w:p>
                              </w:tc>
                            </w:tr>
                            <w:tr>
                              <w:trPr>
                                <w:trHeight w:val="335" w:hRule="atLeast"/>
                              </w:trPr>
                              <w:tc>
                                <w:tcPr>
                                  <w:tcW w:w="158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color w:val="00000A"/>
                                    </w:rPr>
                                  </w:pPr>
                                  <w:r>
                                    <w:rPr>
                                      <w:color w:val="00000A"/>
                                      <w:sz w:val="18"/>
                                    </w:rPr>
                                    <w:t xml:space="preserve">                     </w:t>
                                  </w:r>
                                </w:p>
                              </w:tc>
                              <w:tc>
                                <w:tcPr>
                                  <w:tcW w:w="2268"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color w:val="00000A"/>
                                      <w:sz w:val="18"/>
                                    </w:rPr>
                                  </w:pPr>
                                  <w:r>
                                    <w:rPr>
                                      <w:color w:val="00000A"/>
                                      <w:sz w:val="18"/>
                                    </w:rPr>
                                  </w:r>
                                </w:p>
                              </w:tc>
                              <w:tc>
                                <w:tcPr>
                                  <w:tcW w:w="2045"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color w:val="00000A"/>
                                      <w:sz w:val="18"/>
                                    </w:rPr>
                                  </w:pPr>
                                  <w:r>
                                    <w:rPr>
                                      <w:color w:val="00000A"/>
                                      <w:sz w:val="18"/>
                                    </w:rPr>
                                  </w:r>
                                </w:p>
                                <w:p>
                                  <w:pPr>
                                    <w:pStyle w:val="Normal"/>
                                    <w:spacing w:lineRule="auto" w:line="240" w:before="0" w:after="0"/>
                                    <w:rPr>
                                      <w:color w:val="00000A"/>
                                      <w:sz w:val="18"/>
                                    </w:rPr>
                                  </w:pPr>
                                  <w:r>
                                    <w:rPr>
                                      <w:color w:val="00000A"/>
                                      <w:sz w:val="18"/>
                                    </w:rPr>
                                  </w:r>
                                </w:p>
                              </w:tc>
                            </w:tr>
                          </w:tbl>
                          <w:p>
                            <w:pPr>
                              <w:pStyle w:val="Contenudecadre"/>
                              <w:spacing w:before="0" w:after="160"/>
                              <w:rPr>
                                <w:color w:val="000000"/>
                              </w:rPr>
                            </w:pPr>
                            <w:r>
                              <w:rPr/>
                            </w:r>
                          </w:p>
                        </w:txbxContent>
                      </v:textbox>
                    </v:rect>
                  </w:pict>
                </mc:Fallback>
              </mc:AlternateContent>
            </w:r>
            <w:r>
              <w:rPr>
                <w:b/>
                <w:bCs/>
                <w:sz w:val="18"/>
              </w:rPr>
              <w:t>Sensations psychologiques, cardio pilmonaires, musculo-tendineuses après chaque série</w:t>
            </w:r>
          </w:p>
        </w:tc>
      </w:tr>
      <w:tr>
        <w:trPr>
          <w:trHeight w:val="630" w:hRule="atLeast"/>
        </w:trPr>
        <w:tc>
          <w:tcPr>
            <w:tcW w:w="2157"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b/>
                <w:b/>
                <w:bCs/>
                <w:sz w:val="18"/>
              </w:rPr>
            </w:pPr>
            <w:r>
              <w:rPr>
                <w:b/>
                <w:bCs/>
                <w:sz w:val="18"/>
              </w:rPr>
            </w:r>
          </w:p>
          <w:p>
            <w:pPr>
              <w:pStyle w:val="Normal"/>
              <w:spacing w:lineRule="auto" w:line="240" w:before="0" w:after="0"/>
              <w:rPr>
                <w:b/>
                <w:b/>
                <w:bCs/>
                <w:sz w:val="18"/>
              </w:rPr>
            </w:pPr>
            <w:r>
              <w:rPr>
                <w:b/>
                <w:bCs/>
                <w:sz w:val="18"/>
              </w:rPr>
            </w:r>
          </w:p>
        </w:tc>
        <w:tc>
          <w:tcPr>
            <w:tcW w:w="5233" w:type="dxa"/>
            <w:tcBorders>
              <w:top w:val="single" w:sz="4" w:space="0" w:color="000001"/>
              <w:left w:val="single" w:sz="4" w:space="0" w:color="000001"/>
              <w:bottom w:val="single" w:sz="4" w:space="0" w:color="000001"/>
              <w:right w:val="single" w:sz="4" w:space="0" w:color="000001"/>
            </w:tcBorders>
            <w:shd w:fill="auto" w:val="clear"/>
          </w:tcPr>
          <w:p>
            <w:pPr>
              <w:pStyle w:val="ListParagraph"/>
              <w:numPr>
                <w:ilvl w:val="0"/>
                <w:numId w:val="0"/>
              </w:numPr>
              <w:spacing w:lineRule="auto" w:line="240" w:before="0" w:after="0"/>
              <w:ind w:left="1440" w:hanging="0"/>
              <w:jc w:val="center"/>
              <w:rPr>
                <w:sz w:val="18"/>
              </w:rPr>
            </w:pPr>
            <w:r>
              <w:rPr>
                <w:sz w:val="18"/>
              </w:rPr>
            </w:r>
          </w:p>
        </w:tc>
        <w:tc>
          <w:tcPr>
            <w:tcW w:w="3547" w:type="dxa"/>
            <w:tcBorders>
              <w:top w:val="single" w:sz="4" w:space="0" w:color="000001"/>
              <w:left w:val="single" w:sz="4" w:space="0" w:color="000001"/>
              <w:bottom w:val="single" w:sz="4" w:space="0" w:color="000001"/>
              <w:right w:val="single" w:sz="4" w:space="0" w:color="000001"/>
            </w:tcBorders>
            <w:shd w:fill="auto" w:val="clear"/>
          </w:tcPr>
          <w:p>
            <w:pPr>
              <w:pStyle w:val="ListParagraph"/>
              <w:spacing w:lineRule="auto" w:line="240" w:before="0" w:after="0"/>
              <w:rPr/>
            </w:pPr>
            <w:r>
              <w:rPr>
                <w:sz w:val="18"/>
              </w:rPr>
              <w:t xml:space="preserve"> </w:t>
            </w:r>
          </w:p>
        </w:tc>
        <w:tc>
          <w:tcPr>
            <w:tcW w:w="4763" w:type="dxa"/>
            <w:tcBorders>
              <w:top w:val="single" w:sz="4" w:space="0" w:color="000001"/>
              <w:left w:val="single" w:sz="4" w:space="0" w:color="000001"/>
              <w:bottom w:val="single" w:sz="4" w:space="0" w:color="000001"/>
              <w:right w:val="single" w:sz="4" w:space="0" w:color="000001"/>
            </w:tcBorders>
            <w:shd w:fill="auto" w:val="clear"/>
            <w:vAlign w:val="bottom"/>
          </w:tcPr>
          <w:p>
            <w:pPr>
              <w:pStyle w:val="Normal"/>
              <w:spacing w:lineRule="auto" w:line="240" w:before="0" w:after="0"/>
              <w:jc w:val="center"/>
              <w:rPr>
                <w:sz w:val="18"/>
              </w:rPr>
            </w:pPr>
            <w:r>
              <w:rPr>
                <w:sz w:val="18"/>
              </w:rPr>
            </w:r>
          </w:p>
          <w:p>
            <w:pPr>
              <w:pStyle w:val="ListParagraph"/>
              <w:spacing w:lineRule="auto" w:line="240" w:before="0" w:after="0"/>
              <w:jc w:val="center"/>
              <w:rPr>
                <w:sz w:val="18"/>
              </w:rPr>
            </w:pPr>
            <w:r>
              <w:rPr>
                <w:sz w:val="18"/>
              </w:rPr>
            </w:r>
          </w:p>
        </w:tc>
      </w:tr>
      <w:tr>
        <w:trPr>
          <w:trHeight w:val="573" w:hRule="atLeast"/>
        </w:trPr>
        <w:tc>
          <w:tcPr>
            <w:tcW w:w="2157"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b/>
                <w:b/>
                <w:bCs/>
                <w:sz w:val="18"/>
              </w:rPr>
            </w:pPr>
            <w:r>
              <w:rPr>
                <w:b/>
                <w:bCs/>
                <w:sz w:val="18"/>
              </w:rPr>
            </w:r>
          </w:p>
        </w:tc>
        <w:tc>
          <w:tcPr>
            <w:tcW w:w="5233" w:type="dxa"/>
            <w:tcBorders>
              <w:top w:val="single" w:sz="4" w:space="0" w:color="000001"/>
              <w:left w:val="single" w:sz="4" w:space="0" w:color="000001"/>
              <w:bottom w:val="single" w:sz="4" w:space="0" w:color="000001"/>
              <w:right w:val="single" w:sz="4" w:space="0" w:color="000001"/>
            </w:tcBorders>
            <w:shd w:fill="auto" w:val="clear"/>
          </w:tcPr>
          <w:p>
            <w:pPr>
              <w:pStyle w:val="ListParagraph"/>
              <w:spacing w:lineRule="auto" w:line="240" w:before="0" w:after="0"/>
              <w:rPr>
                <w:sz w:val="18"/>
              </w:rPr>
            </w:pPr>
            <w:r>
              <w:rPr>
                <w:sz w:val="18"/>
              </w:rPr>
            </w:r>
          </w:p>
          <w:p>
            <w:pPr>
              <w:pStyle w:val="ListParagraph"/>
              <w:numPr>
                <w:ilvl w:val="0"/>
                <w:numId w:val="0"/>
              </w:numPr>
              <w:spacing w:lineRule="auto" w:line="240" w:before="0" w:after="0"/>
              <w:ind w:left="1440" w:hanging="0"/>
              <w:jc w:val="center"/>
              <w:rPr>
                <w:sz w:val="18"/>
              </w:rPr>
            </w:pPr>
            <w:r>
              <w:rPr>
                <w:sz w:val="18"/>
              </w:rPr>
            </w:r>
          </w:p>
        </w:tc>
        <w:tc>
          <w:tcPr>
            <w:tcW w:w="3547" w:type="dxa"/>
            <w:tcBorders>
              <w:top w:val="single" w:sz="4" w:space="0" w:color="000001"/>
              <w:left w:val="single" w:sz="4" w:space="0" w:color="000001"/>
              <w:bottom w:val="single" w:sz="4" w:space="0" w:color="000001"/>
              <w:right w:val="single" w:sz="4" w:space="0" w:color="000001"/>
            </w:tcBorders>
            <w:shd w:fill="auto" w:val="clear"/>
          </w:tcPr>
          <w:p>
            <w:pPr>
              <w:pStyle w:val="ListParagraph"/>
              <w:spacing w:lineRule="auto" w:line="240" w:before="0" w:after="0"/>
              <w:rPr>
                <w:sz w:val="18"/>
              </w:rPr>
            </w:pPr>
            <w:r>
              <w:rPr>
                <w:sz w:val="18"/>
              </w:rPr>
            </w:r>
          </w:p>
        </w:tc>
        <w:tc>
          <w:tcPr>
            <w:tcW w:w="476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auto" w:line="240" w:before="0" w:after="0"/>
              <w:jc w:val="center"/>
              <w:rPr>
                <w:sz w:val="18"/>
              </w:rPr>
            </w:pPr>
            <w:r>
              <w:rPr>
                <w:sz w:val="18"/>
              </w:rPr>
            </w:r>
          </w:p>
        </w:tc>
      </w:tr>
      <w:tr>
        <w:trPr>
          <w:trHeight w:val="677" w:hRule="atLeast"/>
        </w:trPr>
        <w:tc>
          <w:tcPr>
            <w:tcW w:w="2157"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b/>
                <w:b/>
                <w:bCs/>
                <w:sz w:val="18"/>
              </w:rPr>
            </w:pPr>
            <w:r>
              <w:rPr>
                <w:b/>
                <w:bCs/>
                <w:sz w:val="18"/>
              </w:rPr>
            </w:r>
          </w:p>
        </w:tc>
        <w:tc>
          <w:tcPr>
            <w:tcW w:w="5233" w:type="dxa"/>
            <w:tcBorders>
              <w:top w:val="single" w:sz="4" w:space="0" w:color="000001"/>
              <w:left w:val="single" w:sz="4" w:space="0" w:color="000001"/>
              <w:bottom w:val="single" w:sz="4" w:space="0" w:color="000001"/>
              <w:right w:val="single" w:sz="4" w:space="0" w:color="000001"/>
            </w:tcBorders>
            <w:shd w:fill="auto" w:val="clear"/>
          </w:tcPr>
          <w:p>
            <w:pPr>
              <w:pStyle w:val="ListParagraph"/>
              <w:numPr>
                <w:ilvl w:val="0"/>
                <w:numId w:val="0"/>
              </w:numPr>
              <w:spacing w:lineRule="auto" w:line="240" w:before="0" w:after="0"/>
              <w:ind w:left="1440" w:hanging="0"/>
              <w:jc w:val="center"/>
              <w:rPr/>
            </w:pPr>
            <w:r>
              <w:rPr>
                <w:sz w:val="18"/>
              </w:rPr>
              <w:t xml:space="preserve"> </w:t>
            </w:r>
          </w:p>
        </w:tc>
        <w:tc>
          <w:tcPr>
            <w:tcW w:w="3547" w:type="dxa"/>
            <w:tcBorders>
              <w:top w:val="single" w:sz="4" w:space="0" w:color="000001"/>
              <w:left w:val="single" w:sz="4" w:space="0" w:color="000001"/>
              <w:bottom w:val="single" w:sz="4" w:space="0" w:color="000001"/>
              <w:right w:val="single" w:sz="4" w:space="0" w:color="000001"/>
            </w:tcBorders>
            <w:shd w:fill="auto" w:val="clear"/>
          </w:tcPr>
          <w:p>
            <w:pPr>
              <w:pStyle w:val="ListParagraph"/>
              <w:spacing w:lineRule="auto" w:line="240" w:before="0" w:after="0"/>
              <w:rPr>
                <w:sz w:val="18"/>
              </w:rPr>
            </w:pPr>
            <w:r>
              <w:rPr>
                <w:sz w:val="18"/>
              </w:rPr>
            </w:r>
          </w:p>
        </w:tc>
        <w:tc>
          <w:tcPr>
            <w:tcW w:w="476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auto" w:line="240" w:before="0" w:after="0"/>
              <w:jc w:val="center"/>
              <w:rPr>
                <w:sz w:val="18"/>
              </w:rPr>
            </w:pPr>
            <w:r>
              <w:rPr>
                <w:sz w:val="18"/>
              </w:rPr>
            </w:r>
          </w:p>
        </w:tc>
      </w:tr>
      <w:tr>
        <w:trPr>
          <w:trHeight w:val="535" w:hRule="atLeast"/>
        </w:trPr>
        <w:tc>
          <w:tcPr>
            <w:tcW w:w="2157"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b/>
                <w:b/>
                <w:bCs/>
                <w:sz w:val="18"/>
              </w:rPr>
            </w:pPr>
            <w:r>
              <w:rPr>
                <w:b/>
                <w:bCs/>
                <w:sz w:val="18"/>
              </w:rPr>
            </w:r>
          </w:p>
          <w:p>
            <w:pPr>
              <w:pStyle w:val="Normal"/>
              <w:spacing w:lineRule="auto" w:line="240" w:before="0" w:after="0"/>
              <w:rPr>
                <w:b/>
                <w:b/>
                <w:bCs/>
                <w:sz w:val="18"/>
              </w:rPr>
            </w:pPr>
            <w:r>
              <w:rPr>
                <w:b/>
                <w:bCs/>
                <w:sz w:val="18"/>
              </w:rPr>
            </w:r>
          </w:p>
        </w:tc>
        <w:tc>
          <w:tcPr>
            <w:tcW w:w="5233"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numPr>
                <w:ilvl w:val="0"/>
                <w:numId w:val="0"/>
              </w:numPr>
              <w:spacing w:lineRule="auto" w:line="240" w:before="0" w:after="0"/>
              <w:ind w:left="1440" w:hanging="0"/>
              <w:jc w:val="center"/>
              <w:rPr>
                <w:sz w:val="18"/>
              </w:rPr>
            </w:pPr>
            <w:r>
              <w:rPr>
                <w:sz w:val="18"/>
              </w:rPr>
            </w:r>
          </w:p>
        </w:tc>
        <w:tc>
          <w:tcPr>
            <w:tcW w:w="354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sz w:val="18"/>
              </w:rPr>
            </w:pPr>
            <w:r>
              <w:rPr>
                <w:sz w:val="18"/>
              </w:rPr>
            </w:r>
          </w:p>
        </w:tc>
        <w:tc>
          <w:tcPr>
            <w:tcW w:w="4763"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jc w:val="center"/>
              <w:rPr>
                <w:sz w:val="18"/>
              </w:rPr>
            </w:pPr>
            <w:r>
              <w:rPr>
                <w:sz w:val="18"/>
              </w:rPr>
            </w:r>
          </w:p>
        </w:tc>
      </w:tr>
      <w:tr>
        <w:trPr>
          <w:trHeight w:val="416" w:hRule="atLeast"/>
        </w:trPr>
        <w:tc>
          <w:tcPr>
            <w:tcW w:w="2157"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sz w:val="18"/>
              </w:rPr>
            </w:pPr>
            <w:r>
              <w:rPr>
                <w:sz w:val="18"/>
              </w:rPr>
            </w:r>
          </w:p>
        </w:tc>
        <w:tc>
          <w:tcPr>
            <w:tcW w:w="5233"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numPr>
                <w:ilvl w:val="0"/>
                <w:numId w:val="0"/>
              </w:numPr>
              <w:spacing w:lineRule="auto" w:line="240" w:before="0" w:after="0"/>
              <w:ind w:left="1440" w:hanging="0"/>
              <w:jc w:val="center"/>
              <w:rPr>
                <w:sz w:val="18"/>
              </w:rPr>
            </w:pPr>
            <w:r>
              <w:rPr>
                <w:sz w:val="18"/>
              </w:rPr>
            </w:r>
          </w:p>
        </w:tc>
        <w:tc>
          <w:tcPr>
            <w:tcW w:w="354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sz w:val="18"/>
              </w:rPr>
            </w:pPr>
            <w:r>
              <w:rPr>
                <w:sz w:val="18"/>
              </w:rPr>
            </w:r>
          </w:p>
        </w:tc>
        <w:tc>
          <w:tcPr>
            <w:tcW w:w="476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auto" w:line="240" w:before="0" w:after="0"/>
              <w:jc w:val="center"/>
              <w:rPr>
                <w:sz w:val="18"/>
              </w:rPr>
            </w:pPr>
            <w:r>
              <w:rPr>
                <w:sz w:val="18"/>
              </w:rPr>
            </w:r>
          </w:p>
          <w:p>
            <w:pPr>
              <w:pStyle w:val="Normal"/>
              <w:spacing w:lineRule="auto" w:line="240" w:before="0" w:after="0"/>
              <w:jc w:val="center"/>
              <w:rPr>
                <w:sz w:val="18"/>
              </w:rPr>
            </w:pPr>
            <w:r>
              <w:rPr>
                <w:sz w:val="18"/>
              </w:rPr>
            </w:r>
          </w:p>
          <w:p>
            <w:pPr>
              <w:pStyle w:val="Normal"/>
              <w:spacing w:lineRule="auto" w:line="240" w:before="0" w:after="0"/>
              <w:jc w:val="center"/>
              <w:rPr>
                <w:sz w:val="18"/>
              </w:rPr>
            </w:pPr>
            <w:r>
              <w:rPr>
                <w:sz w:val="18"/>
              </w:rPr>
            </w:r>
          </w:p>
        </w:tc>
      </w:tr>
      <w:tr>
        <w:trPr>
          <w:trHeight w:val="653" w:hRule="atLeast"/>
        </w:trPr>
        <w:tc>
          <w:tcPr>
            <w:tcW w:w="2157"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sz w:val="18"/>
              </w:rPr>
            </w:pPr>
            <w:r>
              <w:rPr>
                <w:sz w:val="18"/>
              </w:rPr>
            </w:r>
          </w:p>
        </w:tc>
        <w:tc>
          <w:tcPr>
            <w:tcW w:w="5233" w:type="dxa"/>
            <w:tcBorders>
              <w:top w:val="single" w:sz="4" w:space="0" w:color="000001"/>
              <w:left w:val="single" w:sz="4" w:space="0" w:color="000001"/>
              <w:bottom w:val="single" w:sz="4" w:space="0" w:color="000001"/>
              <w:right w:val="single" w:sz="4" w:space="0" w:color="000001"/>
            </w:tcBorders>
            <w:shd w:fill="auto" w:val="clear"/>
            <w:vAlign w:val="center"/>
          </w:tcPr>
          <w:p>
            <w:pPr>
              <w:pStyle w:val="ListParagraph"/>
              <w:numPr>
                <w:ilvl w:val="0"/>
                <w:numId w:val="0"/>
              </w:numPr>
              <w:spacing w:lineRule="auto" w:line="240" w:before="0" w:after="0"/>
              <w:ind w:left="720" w:hanging="0"/>
              <w:jc w:val="center"/>
              <w:rPr>
                <w:sz w:val="18"/>
              </w:rPr>
            </w:pPr>
            <w:r>
              <w:rPr>
                <w:sz w:val="18"/>
              </w:rPr>
            </w:r>
          </w:p>
          <w:p>
            <w:pPr>
              <w:pStyle w:val="ListParagraph"/>
              <w:numPr>
                <w:ilvl w:val="0"/>
                <w:numId w:val="0"/>
              </w:numPr>
              <w:spacing w:lineRule="auto" w:line="240" w:before="0" w:after="0"/>
              <w:ind w:left="720" w:hanging="0"/>
              <w:jc w:val="center"/>
              <w:rPr>
                <w:sz w:val="18"/>
              </w:rPr>
            </w:pPr>
            <w:r>
              <w:rPr>
                <w:sz w:val="18"/>
              </w:rPr>
            </w:r>
          </w:p>
          <w:p>
            <w:pPr>
              <w:pStyle w:val="ListParagraph"/>
              <w:spacing w:lineRule="auto" w:line="240" w:before="0" w:after="0"/>
              <w:ind w:left="720" w:hanging="0"/>
              <w:jc w:val="center"/>
              <w:rPr>
                <w:sz w:val="18"/>
              </w:rPr>
            </w:pPr>
            <w:r>
              <w:rPr>
                <w:sz w:val="18"/>
              </w:rPr>
            </w:r>
          </w:p>
        </w:tc>
        <w:tc>
          <w:tcPr>
            <w:tcW w:w="354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sz w:val="18"/>
              </w:rPr>
            </w:pPr>
            <w:r>
              <w:rPr>
                <w:sz w:val="18"/>
              </w:rPr>
            </w:r>
          </w:p>
        </w:tc>
        <w:tc>
          <w:tcPr>
            <w:tcW w:w="476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auto" w:line="240" w:before="0" w:after="0"/>
              <w:jc w:val="center"/>
              <w:rPr>
                <w:sz w:val="18"/>
              </w:rPr>
            </w:pPr>
            <w:r>
              <w:rPr>
                <w:sz w:val="18"/>
              </w:rPr>
            </w:r>
          </w:p>
        </w:tc>
      </w:tr>
      <w:tr>
        <w:trPr>
          <w:trHeight w:val="713" w:hRule="atLeast"/>
        </w:trPr>
        <w:tc>
          <w:tcPr>
            <w:tcW w:w="215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pPr>
            <w:r>
              <w:rPr>
                <w:b/>
                <w:bCs/>
              </w:rPr>
              <w:t xml:space="preserve">Sensations fin de séance </w:t>
            </w:r>
          </w:p>
        </w:tc>
        <w:tc>
          <w:tcPr>
            <w:tcW w:w="13543"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pPr>
            <w:r>
              <w:rPr/>
            </w:r>
          </w:p>
        </w:tc>
      </w:tr>
      <w:tr>
        <w:trPr>
          <w:trHeight w:val="1178" w:hRule="atLeast"/>
        </w:trPr>
        <w:tc>
          <w:tcPr>
            <w:tcW w:w="215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pPr>
            <w:r>
              <w:rPr>
                <w:b/>
                <w:bCs/>
              </w:rPr>
              <w:t xml:space="preserve">Conseil d’entraînement </w:t>
            </w:r>
          </w:p>
        </w:tc>
        <w:tc>
          <w:tcPr>
            <w:tcW w:w="13543" w:type="dxa"/>
            <w:gridSpan w:val="3"/>
            <w:tcBorders>
              <w:top w:val="single" w:sz="4" w:space="0" w:color="000001"/>
              <w:left w:val="single" w:sz="4" w:space="0" w:color="000001"/>
              <w:bottom w:val="single" w:sz="4" w:space="0" w:color="000001"/>
              <w:right w:val="single" w:sz="4" w:space="0" w:color="000001"/>
            </w:tcBorders>
            <w:shd w:fill="auto" w:val="clear"/>
          </w:tcPr>
          <w:p>
            <w:pPr>
              <w:pStyle w:val="ListParagraph"/>
              <w:numPr>
                <w:ilvl w:val="0"/>
                <w:numId w:val="0"/>
              </w:numPr>
              <w:spacing w:lineRule="auto" w:line="240" w:before="0" w:after="0"/>
              <w:ind w:left="0" w:hanging="0"/>
              <w:rPr/>
            </w:pPr>
            <w:r>
              <w:rPr/>
              <w:t>La VMA, vitesse maximale aérobie (avec oxygène) est la vitesse atteinte en courant par un athlète lorsque sa consommation maximale d’O2 est atteinte. Elle est comprise entre 10 et 24 Km/h et dépend de facteurs génétiques et du niveau d’entrainement. Elle est un outil pour planifier son entrainement et progresser. Toutes les vitesses d’entrainement du processus aérobie afin d’acquérir une bonne condition physique et psychologique, se situent entre  50 et 110 % de la VMA</w:t>
            </w:r>
          </w:p>
        </w:tc>
      </w:tr>
      <w:tr>
        <w:trPr/>
        <w:tc>
          <w:tcPr>
            <w:tcW w:w="2157"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pPr>
            <w:r>
              <w:rPr>
                <w:b/>
                <w:bCs/>
              </w:rPr>
              <w:t xml:space="preserve">Conseil diététique </w:t>
            </w:r>
          </w:p>
          <w:p>
            <w:pPr>
              <w:pStyle w:val="Normal"/>
              <w:spacing w:lineRule="auto" w:line="240" w:before="0" w:after="0"/>
              <w:rPr>
                <w:b/>
                <w:b/>
                <w:bCs/>
              </w:rPr>
            </w:pPr>
            <w:r>
              <w:rPr>
                <w:b/>
                <w:bCs/>
              </w:rPr>
            </w:r>
          </w:p>
        </w:tc>
        <w:tc>
          <w:tcPr>
            <w:tcW w:w="13543" w:type="dxa"/>
            <w:gridSpan w:val="3"/>
            <w:tcBorders>
              <w:top w:val="single" w:sz="4" w:space="0" w:color="000001"/>
              <w:left w:val="single" w:sz="4" w:space="0" w:color="000001"/>
              <w:bottom w:val="single" w:sz="4" w:space="0" w:color="000001"/>
              <w:right w:val="single" w:sz="4" w:space="0" w:color="000001"/>
            </w:tcBorders>
            <w:shd w:fill="auto" w:val="clear"/>
          </w:tcPr>
          <w:p>
            <w:pPr>
              <w:pStyle w:val="ListParagraph"/>
              <w:spacing w:lineRule="auto" w:line="240" w:before="0" w:after="0"/>
              <w:ind w:left="720" w:hanging="0"/>
              <w:rPr/>
            </w:pPr>
            <w:r>
              <w:rPr/>
              <w:t>Quand la sensation de soif apparaît, le corps a déjà commencé à se déshydrater ce qui entraine une baisse rapide des capacités physiques. C’est pourquoi, lors d’un entrainement ou une compétition, il faut boire avant, pendant et après par petites quantités d’eau. Lors d’une journée sportive,3L d’eau sont nécessaires pour compenser les pertes hydriques.</w:t>
            </w:r>
          </w:p>
        </w:tc>
      </w:tr>
    </w:tbl>
    <w:p>
      <w:pPr>
        <w:pStyle w:val="Normal"/>
        <w:rPr/>
      </w:pPr>
      <w:r>
        <w:rPr/>
        <mc:AlternateContent>
          <mc:Choice Requires="wps">
            <w:drawing>
              <wp:anchor behindDoc="0" distT="0" distB="0" distL="89535" distR="89535" simplePos="0" locked="0" layoutInCell="1" allowOverlap="1" relativeHeight="3">
                <wp:simplePos x="0" y="0"/>
                <wp:positionH relativeFrom="column">
                  <wp:posOffset>-6350</wp:posOffset>
                </wp:positionH>
                <wp:positionV relativeFrom="paragraph">
                  <wp:posOffset>222250</wp:posOffset>
                </wp:positionV>
                <wp:extent cx="5282565" cy="843915"/>
                <wp:effectExtent l="0" t="0" r="0" b="0"/>
                <wp:wrapSquare wrapText="bothSides"/>
                <wp:docPr id="3" name="Cadre2"/>
                <a:graphic xmlns:a="http://schemas.openxmlformats.org/drawingml/2006/main">
                  <a:graphicData uri="http://schemas.microsoft.com/office/word/2010/wordprocessingShape">
                    <wps:wsp>
                      <wps:cNvSpPr/>
                      <wps:spPr>
                        <a:xfrm>
                          <a:off x="0" y="0"/>
                          <a:ext cx="5281920" cy="843120"/>
                        </a:xfrm>
                        <a:prstGeom prst="rect">
                          <a:avLst/>
                        </a:prstGeom>
                        <a:noFill/>
                        <a:ln>
                          <a:noFill/>
                        </a:ln>
                      </wps:spPr>
                      <wps:style>
                        <a:lnRef idx="0"/>
                        <a:fillRef idx="0"/>
                        <a:effectRef idx="0"/>
                        <a:fontRef idx="minor"/>
                      </wps:style>
                      <wps:txbx>
                        <w:txbxContent>
                          <w:tbl>
                            <w:tblPr>
                              <w:tblW w:w="8167" w:type="dxa"/>
                              <w:jc w:val="left"/>
                              <w:tblInd w:w="88" w:type="dxa"/>
                              <w:tblCellMar>
                                <w:top w:w="0" w:type="dxa"/>
                                <w:left w:w="83" w:type="dxa"/>
                                <w:bottom w:w="0" w:type="dxa"/>
                                <w:right w:w="108" w:type="dxa"/>
                              </w:tblCellMar>
                              <w:tblLook w:val="04a0" w:noHBand="0" w:noVBand="1" w:firstColumn="1" w:lastRow="0" w:lastColumn="0" w:firstRow="1"/>
                            </w:tblPr>
                            <w:tblGrid>
                              <w:gridCol w:w="3876"/>
                              <w:gridCol w:w="4290"/>
                            </w:tblGrid>
                            <w:tr>
                              <w:trPr>
                                <w:trHeight w:val="265" w:hRule="atLeast"/>
                              </w:trPr>
                              <w:tc>
                                <w:tcPr>
                                  <w:tcW w:w="8166"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jc w:val="center"/>
                                    <w:rPr>
                                      <w:b/>
                                      <w:b/>
                                      <w:bCs/>
                                    </w:rPr>
                                  </w:pPr>
                                  <w:r>
                                    <w:rPr>
                                      <w:b/>
                                      <w:bCs/>
                                      <w:color w:val="00000A"/>
                                    </w:rPr>
                                    <w:t>Régulation de l’effort : vitesses prochaine séance en % de VMA</w:t>
                                  </w:r>
                                </w:p>
                              </w:tc>
                            </w:tr>
                            <w:tr>
                              <w:trPr>
                                <w:trHeight w:val="248" w:hRule="atLeast"/>
                              </w:trPr>
                              <w:tc>
                                <w:tcPr>
                                  <w:tcW w:w="387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color w:val="00000A"/>
                                    </w:rPr>
                                  </w:pPr>
                                  <w:r>
                                    <w:rPr>
                                      <w:color w:val="00000A"/>
                                    </w:rPr>
                                    <w:t>Allure Facile</w:t>
                                  </w:r>
                                </w:p>
                              </w:tc>
                              <w:tc>
                                <w:tcPr>
                                  <w:tcW w:w="4290"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color w:val="00000A"/>
                                    </w:rPr>
                                  </w:pPr>
                                  <w:r>
                                    <w:rPr>
                                      <w:color w:val="00000A"/>
                                    </w:rPr>
                                  </w:r>
                                </w:p>
                              </w:tc>
                            </w:tr>
                            <w:tr>
                              <w:trPr>
                                <w:trHeight w:val="265" w:hRule="atLeast"/>
                              </w:trPr>
                              <w:tc>
                                <w:tcPr>
                                  <w:tcW w:w="387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color w:val="00000A"/>
                                    </w:rPr>
                                  </w:pPr>
                                  <w:r>
                                    <w:rPr>
                                      <w:color w:val="00000A"/>
                                    </w:rPr>
                                    <w:t>Allure Supportable</w:t>
                                  </w:r>
                                </w:p>
                              </w:tc>
                              <w:tc>
                                <w:tcPr>
                                  <w:tcW w:w="4290"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color w:val="00000A"/>
                                    </w:rPr>
                                  </w:pPr>
                                  <w:r>
                                    <w:rPr>
                                      <w:color w:val="00000A"/>
                                    </w:rPr>
                                  </w:r>
                                </w:p>
                              </w:tc>
                            </w:tr>
                            <w:tr>
                              <w:trPr>
                                <w:trHeight w:val="265" w:hRule="atLeast"/>
                              </w:trPr>
                              <w:tc>
                                <w:tcPr>
                                  <w:tcW w:w="387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color w:val="00000A"/>
                                    </w:rPr>
                                  </w:pPr>
                                  <w:bookmarkStart w:id="0" w:name="__UnoMark__171_1045031685"/>
                                  <w:bookmarkStart w:id="1" w:name="__UnoMark__170_1045031685"/>
                                  <w:bookmarkEnd w:id="0"/>
                                  <w:bookmarkEnd w:id="1"/>
                                  <w:r>
                                    <w:rPr>
                                      <w:color w:val="00000A"/>
                                    </w:rPr>
                                    <w:t xml:space="preserve">Allure Difficile </w:t>
                                  </w:r>
                                </w:p>
                              </w:tc>
                              <w:tc>
                                <w:tcPr>
                                  <w:tcW w:w="4290"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color w:val="00000A"/>
                                    </w:rPr>
                                  </w:pPr>
                                  <w:r>
                                    <w:rPr>
                                      <w:color w:val="00000A"/>
                                    </w:rPr>
                                  </w:r>
                                  <w:bookmarkStart w:id="2" w:name="__UnoMark__172_1045031685"/>
                                  <w:bookmarkStart w:id="3" w:name="__UnoMark__172_1045031685"/>
                                  <w:bookmarkEnd w:id="3"/>
                                </w:p>
                              </w:tc>
                            </w:tr>
                          </w:tbl>
                          <w:p>
                            <w:pPr>
                              <w:pStyle w:val="Contenudecadre"/>
                              <w:spacing w:before="0" w:after="160"/>
                              <w:rPr>
                                <w:color w:val="000000"/>
                              </w:rPr>
                            </w:pPr>
                            <w:r>
                              <w:rPr/>
                            </w:r>
                          </w:p>
                        </w:txbxContent>
                      </wps:txbx>
                      <wps:bodyPr lIns="0" rIns="0" tIns="0" bIns="0">
                        <a:spAutoFit/>
                      </wps:bodyPr>
                    </wps:wsp>
                  </a:graphicData>
                </a:graphic>
              </wp:anchor>
            </w:drawing>
          </mc:Choice>
          <mc:Fallback>
            <w:pict>
              <v:rect id="shape_0" ID="Cadre2" stroked="f" style="position:absolute;margin-left:-0.5pt;margin-top:17.5pt;width:415.85pt;height:66.35pt">
                <w10:wrap type="none"/>
                <v:fill o:detectmouseclick="t" on="false"/>
                <v:stroke color="#3465a4" joinstyle="round" endcap="flat"/>
                <v:textbox>
                  <w:txbxContent>
                    <w:tbl>
                      <w:tblPr>
                        <w:tblW w:w="8167" w:type="dxa"/>
                        <w:jc w:val="left"/>
                        <w:tblInd w:w="88" w:type="dxa"/>
                        <w:tblCellMar>
                          <w:top w:w="0" w:type="dxa"/>
                          <w:left w:w="83" w:type="dxa"/>
                          <w:bottom w:w="0" w:type="dxa"/>
                          <w:right w:w="108" w:type="dxa"/>
                        </w:tblCellMar>
                        <w:tblLook w:val="04a0" w:noHBand="0" w:noVBand="1" w:firstColumn="1" w:lastRow="0" w:lastColumn="0" w:firstRow="1"/>
                      </w:tblPr>
                      <w:tblGrid>
                        <w:gridCol w:w="3876"/>
                        <w:gridCol w:w="4290"/>
                      </w:tblGrid>
                      <w:tr>
                        <w:trPr>
                          <w:trHeight w:val="265" w:hRule="atLeast"/>
                        </w:trPr>
                        <w:tc>
                          <w:tcPr>
                            <w:tcW w:w="8166"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jc w:val="center"/>
                              <w:rPr>
                                <w:b/>
                                <w:b/>
                                <w:bCs/>
                              </w:rPr>
                            </w:pPr>
                            <w:r>
                              <w:rPr>
                                <w:b/>
                                <w:bCs/>
                                <w:color w:val="00000A"/>
                              </w:rPr>
                              <w:t>Régulation de l’effort : vitesses prochaine séance en % de VMA</w:t>
                            </w:r>
                          </w:p>
                        </w:tc>
                      </w:tr>
                      <w:tr>
                        <w:trPr>
                          <w:trHeight w:val="248" w:hRule="atLeast"/>
                        </w:trPr>
                        <w:tc>
                          <w:tcPr>
                            <w:tcW w:w="387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color w:val="00000A"/>
                              </w:rPr>
                            </w:pPr>
                            <w:r>
                              <w:rPr>
                                <w:color w:val="00000A"/>
                              </w:rPr>
                              <w:t>Allure Facile</w:t>
                            </w:r>
                          </w:p>
                        </w:tc>
                        <w:tc>
                          <w:tcPr>
                            <w:tcW w:w="4290"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color w:val="00000A"/>
                              </w:rPr>
                            </w:pPr>
                            <w:r>
                              <w:rPr>
                                <w:color w:val="00000A"/>
                              </w:rPr>
                            </w:r>
                          </w:p>
                        </w:tc>
                      </w:tr>
                      <w:tr>
                        <w:trPr>
                          <w:trHeight w:val="265" w:hRule="atLeast"/>
                        </w:trPr>
                        <w:tc>
                          <w:tcPr>
                            <w:tcW w:w="387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color w:val="00000A"/>
                              </w:rPr>
                            </w:pPr>
                            <w:r>
                              <w:rPr>
                                <w:color w:val="00000A"/>
                              </w:rPr>
                              <w:t>Allure Supportable</w:t>
                            </w:r>
                          </w:p>
                        </w:tc>
                        <w:tc>
                          <w:tcPr>
                            <w:tcW w:w="4290"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color w:val="00000A"/>
                              </w:rPr>
                            </w:pPr>
                            <w:r>
                              <w:rPr>
                                <w:color w:val="00000A"/>
                              </w:rPr>
                            </w:r>
                          </w:p>
                        </w:tc>
                      </w:tr>
                      <w:tr>
                        <w:trPr>
                          <w:trHeight w:val="265" w:hRule="atLeast"/>
                        </w:trPr>
                        <w:tc>
                          <w:tcPr>
                            <w:tcW w:w="3876"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color w:val="00000A"/>
                              </w:rPr>
                            </w:pPr>
                            <w:bookmarkStart w:id="4" w:name="__UnoMark__171_1045031685"/>
                            <w:bookmarkStart w:id="5" w:name="__UnoMark__170_1045031685"/>
                            <w:bookmarkEnd w:id="4"/>
                            <w:bookmarkEnd w:id="5"/>
                            <w:r>
                              <w:rPr>
                                <w:color w:val="00000A"/>
                              </w:rPr>
                              <w:t xml:space="preserve">Allure Difficile </w:t>
                            </w:r>
                          </w:p>
                        </w:tc>
                        <w:tc>
                          <w:tcPr>
                            <w:tcW w:w="4290"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color w:val="00000A"/>
                              </w:rPr>
                            </w:pPr>
                            <w:r>
                              <w:rPr>
                                <w:color w:val="00000A"/>
                              </w:rPr>
                            </w:r>
                            <w:bookmarkStart w:id="6" w:name="__UnoMark__172_1045031685"/>
                            <w:bookmarkStart w:id="7" w:name="__UnoMark__172_1045031685"/>
                            <w:bookmarkEnd w:id="7"/>
                          </w:p>
                        </w:tc>
                      </w:tr>
                    </w:tbl>
                    <w:p>
                      <w:pPr>
                        <w:pStyle w:val="Contenudecadre"/>
                        <w:spacing w:before="0" w:after="160"/>
                        <w:rPr>
                          <w:color w:val="000000"/>
                        </w:rPr>
                      </w:pPr>
                      <w:r>
                        <w:rPr/>
                      </w:r>
                    </w:p>
                  </w:txbxContent>
                </v:textbox>
              </v:rect>
            </w:pict>
          </mc:Fallback>
        </mc:AlternateContent>
      </w:r>
    </w:p>
    <w:p>
      <w:pPr>
        <w:pStyle w:val="Normal"/>
        <w:rPr/>
      </w:pPr>
      <w:r>
        <w:rPr/>
      </w:r>
    </w:p>
    <w:p>
      <w:pPr>
        <w:pStyle w:val="Normal"/>
        <w:widowControl/>
        <w:suppressAutoHyphens w:val="true"/>
        <w:bidi w:val="0"/>
        <w:spacing w:lineRule="auto" w:line="252" w:before="0" w:after="160"/>
        <w:jc w:val="left"/>
        <w:textAlignment w:val="baseline"/>
        <w:rPr/>
      </w:pPr>
      <w:r>
        <w:rPr/>
      </w:r>
    </w:p>
    <w:sectPr>
      <w:headerReference w:type="default" r:id="rId2"/>
      <w:type w:val="nextPage"/>
      <w:pgSz w:orient="landscape" w:w="16838" w:h="11906"/>
      <w:pgMar w:left="794" w:right="567" w:header="567" w:top="1264" w:footer="0" w:bottom="284"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sdt>
      <w:sdtPr>
        <w:id w:val="401705281"/>
      </w:sdtPr>
      <w:sdtContent>
        <w:r>
          <w:rPr>
            <w:b/>
            <w:bCs/>
          </w:rPr>
          <w:tab/>
          <w:tab/>
          <w:t xml:space="preserve">        </w:t>
        </w:r>
      </w:sdtContent>
    </w:sdt>
  </w:p>
  <w:p>
    <w:pPr>
      <w:pStyle w:val="Entte"/>
      <w:rPr/>
    </w:pPr>
    <w:sdt>
      <w:sdtPr>
        <w:id w:val="1434397624"/>
      </w:sdtPr>
      <w:sdtContent>
        <w:r>
          <w:rPr>
            <w:b/>
            <w:bCs/>
          </w:rPr>
          <w:t>Nom P</w:t>
        </w:r>
        <w:r>
          <w:rPr>
            <w:b/>
            <w:bCs/>
          </w:rPr>
          <w:t>rénom : …………………………………………….</w:t>
        </w:r>
        <w:r>
          <w:rPr/>
          <w:t xml:space="preserve">                     </w:t>
          <w:tab/>
          <w:t xml:space="preserve">                            </w:t>
        </w:r>
      </w:sdtContent>
    </w:sdt>
  </w:p>
  <w:p>
    <w:pPr>
      <w:pStyle w:val="Entte"/>
      <w:rPr/>
    </w:pPr>
    <w:sdt>
      <w:sdtPr>
        <w:id w:val="769945409"/>
      </w:sdtPr>
      <w:sdtContent>
        <w:r>
          <w:rPr>
            <w:b/>
            <w:bCs/>
          </w:rPr>
          <w:tab/>
          <w:tab/>
          <w:t xml:space="preserve">      </w:t>
        </w:r>
      </w:sdtContent>
    </w:sdt>
  </w:p>
  <w:p>
    <w:pPr>
      <w:pStyle w:val="Entte"/>
      <w:rPr/>
    </w:pPr>
    <w:r>
      <w:rPr>
        <w:b/>
        <w:bCs/>
      </w:rPr>
      <w:t xml:space="preserve">Thème choisi :…………………………………………….      </w:t>
    </w:r>
  </w:p>
  <w:p>
    <w:pPr>
      <w:pStyle w:val="Entte"/>
      <w:rPr/>
    </w:pPr>
    <w:r>
      <w:rPr>
        <w:b/>
        <w:bCs/>
      </w:rPr>
      <w:tab/>
    </w:r>
  </w:p>
  <w:p>
    <w:pPr>
      <w:pStyle w:val="Entte"/>
      <w:rPr>
        <w:b/>
        <w:b/>
        <w:bCs/>
      </w:rPr>
    </w:pPr>
    <w:r>
      <w:rPr>
        <w:b/>
        <w:bCs/>
      </w:rPr>
    </w:r>
  </w:p>
  <w:p>
    <w:pPr>
      <w:pStyle w:val="Entte"/>
      <w:rPr/>
    </w:pPr>
    <w:r>
      <w:rPr>
        <w:b/>
        <w:bCs/>
      </w:rPr>
      <w:tab/>
      <w:tab/>
      <w:tab/>
      <w:t xml:space="preserve">    </w:t>
    </w:r>
    <w:r>
      <w:rPr/>
      <w:t xml:space="preserve">                </w:t>
    </w:r>
  </w:p>
</w:hdr>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2" w:before="0" w:after="160"/>
      <w:jc w:val="left"/>
      <w:textAlignment w:val="baseline"/>
    </w:pPr>
    <w:rPr>
      <w:rFonts w:ascii="Calibri" w:hAnsi="Calibri" w:eastAsia="Calibri" w:cs="Times New Roman"/>
      <w:color w:val="00000A"/>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3e7339"/>
    <w:rPr/>
  </w:style>
  <w:style w:type="character" w:styleId="PieddepageCar" w:customStyle="1">
    <w:name w:val="Pied de page Car"/>
    <w:basedOn w:val="DefaultParagraphFont"/>
    <w:link w:val="Pieddepage"/>
    <w:uiPriority w:val="99"/>
    <w:qFormat/>
    <w:rsid w:val="003e7339"/>
    <w:rPr/>
  </w:style>
  <w:style w:type="character" w:styleId="TextedebullesCar" w:customStyle="1">
    <w:name w:val="Texte de bulles Car"/>
    <w:basedOn w:val="DefaultParagraphFont"/>
    <w:link w:val="Textedebulles"/>
    <w:uiPriority w:val="99"/>
    <w:semiHidden/>
    <w:qFormat/>
    <w:rsid w:val="003e7339"/>
    <w:rPr>
      <w:rFonts w:ascii="Tahoma" w:hAnsi="Tahoma" w:cs="Tahoma"/>
      <w:sz w:val="16"/>
      <w:szCs w:val="16"/>
    </w:rPr>
  </w:style>
  <w:style w:type="paragraph" w:styleId="Titre">
    <w:name w:val="Titre"/>
    <w:basedOn w:val="Normal"/>
    <w:next w:val="Corpsdetexte"/>
    <w:qFormat/>
    <w:pPr>
      <w:keepNext w:val="true"/>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qFormat/>
    <w:pPr>
      <w:ind w:left="720" w:hanging="0"/>
    </w:pPr>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3e7339"/>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3e7339"/>
    <w:pPr>
      <w:tabs>
        <w:tab w:val="clear" w:pos="708"/>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3e7339"/>
    <w:pPr>
      <w:spacing w:lineRule="auto" w:line="240" w:before="0" w:after="0"/>
    </w:pPr>
    <w:rPr>
      <w:rFonts w:ascii="Tahoma" w:hAnsi="Tahoma" w:cs="Tahoma"/>
      <w:sz w:val="16"/>
      <w:szCs w:val="16"/>
    </w:rPr>
  </w:style>
  <w:style w:type="paragraph" w:styleId="Contenudecadre">
    <w:name w:val="Contenu de cadre"/>
    <w:basedOn w:val="Normal"/>
    <w:qFormat/>
    <w:pPr/>
    <w:rPr/>
  </w:style>
  <w:style w:type="paragraph" w:styleId="Contenudetableau">
    <w:name w:val="Contenu de tableau"/>
    <w:basedOn w:val="Normal"/>
    <w:qFormat/>
    <w:pPr/>
    <w:rPr/>
  </w:style>
  <w:style w:type="paragraph" w:styleId="Titredetableau">
    <w:name w:val="Titre de tableau"/>
    <w:basedOn w:val="Contenudetableau"/>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891C25BF7E495294E64FDEDE2DD425"/>
        <w:category>
          <w:name w:val="Général"/>
          <w:gallery w:val="placeholder"/>
        </w:category>
        <w:types>
          <w:type w:val="bbPlcHdr"/>
        </w:types>
        <w:behaviors>
          <w:behavior w:val="content"/>
        </w:behaviors>
        <w:guid w:val="{72238D4E-83C5-4F7E-8BD3-B42A61C048A4}"/>
      </w:docPartPr>
      <w:docPartBody>
        <w:p w:rsidR="00000000" w:rsidRDefault="003A533D" w:rsidP="003A533D">
          <w:pPr>
            <w:pStyle w:val="4F891C25BF7E495294E64FDEDE2DD425"/>
          </w:pPr>
          <w: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3D"/>
    <w:rsid w:val="003A533D"/>
    <w:rsid w:val="00933B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F891C25BF7E495294E64FDEDE2DD425">
    <w:name w:val="4F891C25BF7E495294E64FDEDE2DD425"/>
    <w:rsid w:val="003A5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LibreOffice/6.4.6.2$Linux_X86_64 LibreOffice_project/40$Build-2</Application>
  <Pages>1</Pages>
  <Words>212</Words>
  <Characters>1235</Characters>
  <CharactersWithSpaces>1689</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2016-10-05T08:05:00Z</dcterms:created>
  <dc:creator>boussier romane</dc:creator>
  <dc:description/>
  <dc:language>fr-FR</dc:language>
  <cp:lastModifiedBy/>
  <cp:lastPrinted>2018-10-02T17:14:50Z</cp:lastPrinted>
  <dcterms:modified xsi:type="dcterms:W3CDTF">2021-03-17T09:52:06Z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