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margin" w:tblpXSpec="center" w:tblpY="-1416"/>
        <w:tblW w:w="16315" w:type="dxa"/>
        <w:tblCellMar>
          <w:left w:w="103" w:type="dxa"/>
        </w:tblCellMar>
        <w:tblLook w:val="00A0" w:firstRow="1" w:lastRow="0" w:firstColumn="1" w:lastColumn="0" w:noHBand="0" w:noVBand="0"/>
      </w:tblPr>
      <w:tblGrid>
        <w:gridCol w:w="2100"/>
        <w:gridCol w:w="533"/>
        <w:gridCol w:w="6831"/>
        <w:gridCol w:w="6851"/>
      </w:tblGrid>
      <w:tr w:rsidR="00190745" w14:paraId="15CB65E4" w14:textId="77777777" w:rsidTr="00190745">
        <w:tc>
          <w:tcPr>
            <w:tcW w:w="16315" w:type="dxa"/>
            <w:gridSpan w:val="4"/>
            <w:shd w:val="clear" w:color="auto" w:fill="auto"/>
            <w:tcMar>
              <w:left w:w="103" w:type="dxa"/>
            </w:tcMar>
          </w:tcPr>
          <w:p w14:paraId="6A929E2F" w14:textId="32A926B0" w:rsidR="00190745" w:rsidRDefault="00190745" w:rsidP="00190745">
            <w:pPr>
              <w:rPr>
                <w:b/>
                <w:i/>
                <w:sz w:val="28"/>
              </w:rPr>
            </w:pPr>
            <w:r>
              <w:rPr>
                <w:b/>
                <w:i/>
                <w:sz w:val="28"/>
              </w:rPr>
              <w:t xml:space="preserve">    BILAN </w:t>
            </w:r>
            <w:proofErr w:type="gramStart"/>
            <w:r>
              <w:rPr>
                <w:b/>
                <w:i/>
                <w:sz w:val="28"/>
              </w:rPr>
              <w:t>GENERAL  /</w:t>
            </w:r>
            <w:proofErr w:type="gramEnd"/>
            <w:r>
              <w:rPr>
                <w:b/>
                <w:i/>
                <w:sz w:val="28"/>
              </w:rPr>
              <w:t xml:space="preserve">   LEÇON N° :       </w:t>
            </w:r>
            <w:r w:rsidR="00745185">
              <w:rPr>
                <w:b/>
                <w:i/>
                <w:sz w:val="28"/>
              </w:rPr>
              <w:t>6</w:t>
            </w:r>
            <w:r>
              <w:rPr>
                <w:b/>
                <w:i/>
                <w:sz w:val="28"/>
              </w:rPr>
              <w:t xml:space="preserve">                  / DATE : </w:t>
            </w:r>
            <w:r w:rsidR="00745185">
              <w:rPr>
                <w:b/>
                <w:i/>
                <w:sz w:val="28"/>
              </w:rPr>
              <w:t>21/03</w:t>
            </w:r>
            <w:r>
              <w:rPr>
                <w:b/>
                <w:i/>
                <w:sz w:val="28"/>
              </w:rPr>
              <w:t>/2025</w:t>
            </w:r>
          </w:p>
        </w:tc>
      </w:tr>
      <w:tr w:rsidR="00190745" w14:paraId="4ADF7A93" w14:textId="77777777" w:rsidTr="00190745">
        <w:tc>
          <w:tcPr>
            <w:tcW w:w="16315" w:type="dxa"/>
            <w:gridSpan w:val="4"/>
            <w:shd w:val="clear" w:color="auto" w:fill="auto"/>
            <w:tcMar>
              <w:left w:w="103" w:type="dxa"/>
            </w:tcMar>
          </w:tcPr>
          <w:p w14:paraId="125C093E" w14:textId="0678C1B8" w:rsidR="00190745" w:rsidRDefault="00190745" w:rsidP="00745185">
            <w:pPr>
              <w:rPr>
                <w:b/>
                <w:i/>
                <w:sz w:val="28"/>
              </w:rPr>
            </w:pPr>
            <w:r>
              <w:rPr>
                <w:b/>
                <w:i/>
                <w:sz w:val="28"/>
              </w:rPr>
              <w:t>Condition(</w:t>
            </w:r>
            <w:proofErr w:type="gramStart"/>
            <w:r>
              <w:rPr>
                <w:b/>
                <w:i/>
                <w:sz w:val="28"/>
              </w:rPr>
              <w:t>s)  particulière</w:t>
            </w:r>
            <w:proofErr w:type="gramEnd"/>
            <w:r>
              <w:rPr>
                <w:b/>
                <w:i/>
                <w:sz w:val="28"/>
              </w:rPr>
              <w:t xml:space="preserve">(s) : </w:t>
            </w:r>
            <w:r w:rsidR="00745185">
              <w:rPr>
                <w:b/>
                <w:i/>
                <w:sz w:val="28"/>
              </w:rPr>
              <w:t>Séance à préparer à la dernière minute car la séance prévue a été réalisée la semaine passée</w:t>
            </w:r>
          </w:p>
          <w:p w14:paraId="6FDB4B2A" w14:textId="77777777" w:rsidR="00190745" w:rsidRDefault="00190745" w:rsidP="00190745">
            <w:pPr>
              <w:rPr>
                <w:b/>
                <w:i/>
                <w:sz w:val="28"/>
              </w:rPr>
            </w:pPr>
          </w:p>
        </w:tc>
      </w:tr>
      <w:tr w:rsidR="00190745" w14:paraId="516988D3" w14:textId="77777777" w:rsidTr="00190745">
        <w:tc>
          <w:tcPr>
            <w:tcW w:w="2100" w:type="dxa"/>
            <w:shd w:val="clear" w:color="auto" w:fill="auto"/>
            <w:tcMar>
              <w:left w:w="103" w:type="dxa"/>
            </w:tcMar>
          </w:tcPr>
          <w:p w14:paraId="7A6E3E07" w14:textId="77777777" w:rsidR="00190745" w:rsidRDefault="00190745" w:rsidP="00190745">
            <w:pPr>
              <w:rPr>
                <w:b/>
                <w:i/>
                <w:sz w:val="28"/>
              </w:rPr>
            </w:pPr>
            <w:r>
              <w:rPr>
                <w:b/>
                <w:i/>
                <w:sz w:val="28"/>
              </w:rPr>
              <w:t xml:space="preserve"> </w:t>
            </w:r>
          </w:p>
        </w:tc>
        <w:tc>
          <w:tcPr>
            <w:tcW w:w="7364" w:type="dxa"/>
            <w:gridSpan w:val="2"/>
            <w:shd w:val="clear" w:color="auto" w:fill="auto"/>
            <w:tcMar>
              <w:left w:w="103" w:type="dxa"/>
            </w:tcMar>
          </w:tcPr>
          <w:p w14:paraId="724E9092" w14:textId="77777777" w:rsidR="00190745" w:rsidRDefault="00190745" w:rsidP="00190745">
            <w:pPr>
              <w:rPr>
                <w:b/>
                <w:i/>
                <w:sz w:val="28"/>
              </w:rPr>
            </w:pPr>
            <w:r>
              <w:rPr>
                <w:b/>
                <w:i/>
                <w:sz w:val="28"/>
              </w:rPr>
              <w:t>Constats</w:t>
            </w:r>
          </w:p>
        </w:tc>
        <w:tc>
          <w:tcPr>
            <w:tcW w:w="6851" w:type="dxa"/>
            <w:shd w:val="clear" w:color="auto" w:fill="auto"/>
            <w:tcMar>
              <w:left w:w="103" w:type="dxa"/>
            </w:tcMar>
          </w:tcPr>
          <w:p w14:paraId="4B0D1EF5" w14:textId="77777777" w:rsidR="00190745" w:rsidRDefault="00190745" w:rsidP="00190745">
            <w:pPr>
              <w:rPr>
                <w:b/>
                <w:i/>
                <w:sz w:val="28"/>
              </w:rPr>
            </w:pPr>
            <w:r>
              <w:rPr>
                <w:b/>
                <w:i/>
                <w:sz w:val="28"/>
              </w:rPr>
              <w:t>Perspectives</w:t>
            </w:r>
          </w:p>
        </w:tc>
      </w:tr>
      <w:tr w:rsidR="00190745" w14:paraId="643C1C8F" w14:textId="77777777" w:rsidTr="00190745">
        <w:trPr>
          <w:trHeight w:val="1203"/>
        </w:trPr>
        <w:tc>
          <w:tcPr>
            <w:tcW w:w="2100" w:type="dxa"/>
            <w:vMerge w:val="restart"/>
            <w:shd w:val="clear" w:color="auto" w:fill="auto"/>
            <w:tcMar>
              <w:left w:w="103" w:type="dxa"/>
            </w:tcMar>
          </w:tcPr>
          <w:p w14:paraId="58B2EF1A" w14:textId="77777777" w:rsidR="00190745" w:rsidRDefault="00190745" w:rsidP="00190745">
            <w:pPr>
              <w:rPr>
                <w:b/>
                <w:i/>
                <w:sz w:val="28"/>
              </w:rPr>
            </w:pPr>
            <w:r>
              <w:rPr>
                <w:b/>
                <w:sz w:val="22"/>
              </w:rPr>
              <w:t xml:space="preserve">Relation pédagogique /Attitude personnelle </w:t>
            </w:r>
          </w:p>
        </w:tc>
        <w:tc>
          <w:tcPr>
            <w:tcW w:w="533" w:type="dxa"/>
            <w:shd w:val="clear" w:color="auto" w:fill="CCFFCC"/>
            <w:tcMar>
              <w:left w:w="103" w:type="dxa"/>
            </w:tcMar>
          </w:tcPr>
          <w:p w14:paraId="638B9A3A" w14:textId="77777777" w:rsidR="00190745" w:rsidRDefault="00190745" w:rsidP="00190745">
            <w:pPr>
              <w:rPr>
                <w:b/>
                <w:i/>
                <w:sz w:val="44"/>
              </w:rPr>
            </w:pPr>
          </w:p>
          <w:p w14:paraId="7DA87E7B" w14:textId="77777777" w:rsidR="00190745" w:rsidRDefault="00190745" w:rsidP="00190745">
            <w:pPr>
              <w:rPr>
                <w:b/>
                <w:i/>
                <w:sz w:val="44"/>
              </w:rPr>
            </w:pPr>
            <w:r>
              <w:rPr>
                <w:b/>
                <w:i/>
                <w:sz w:val="44"/>
              </w:rPr>
              <w:t>+</w:t>
            </w:r>
          </w:p>
          <w:p w14:paraId="4409259A" w14:textId="77777777" w:rsidR="00190745" w:rsidRDefault="00190745" w:rsidP="00190745">
            <w:pPr>
              <w:rPr>
                <w:b/>
                <w:i/>
                <w:sz w:val="44"/>
              </w:rPr>
            </w:pPr>
          </w:p>
        </w:tc>
        <w:tc>
          <w:tcPr>
            <w:tcW w:w="6831" w:type="dxa"/>
            <w:shd w:val="clear" w:color="auto" w:fill="auto"/>
            <w:tcMar>
              <w:left w:w="103" w:type="dxa"/>
            </w:tcMar>
          </w:tcPr>
          <w:p w14:paraId="1D5547C0" w14:textId="7F315F86" w:rsidR="00190745" w:rsidRDefault="00343AC5" w:rsidP="00190745">
            <w:pPr>
              <w:rPr>
                <w:bCs/>
                <w:iCs/>
                <w:sz w:val="28"/>
              </w:rPr>
            </w:pPr>
            <w:r>
              <w:rPr>
                <w:bCs/>
                <w:iCs/>
                <w:sz w:val="28"/>
              </w:rPr>
              <w:t>Nous avons fait notre maximum pour féliciter tous les élèves qui avaient réussi un exercice, encourag</w:t>
            </w:r>
            <w:r w:rsidR="00836885">
              <w:rPr>
                <w:bCs/>
                <w:iCs/>
                <w:sz w:val="28"/>
              </w:rPr>
              <w:t>er</w:t>
            </w:r>
            <w:r>
              <w:rPr>
                <w:bCs/>
                <w:iCs/>
                <w:sz w:val="28"/>
              </w:rPr>
              <w:t xml:space="preserve"> et conseill</w:t>
            </w:r>
            <w:r w:rsidR="00836885">
              <w:rPr>
                <w:bCs/>
                <w:iCs/>
                <w:sz w:val="28"/>
              </w:rPr>
              <w:t xml:space="preserve">er </w:t>
            </w:r>
            <w:r>
              <w:rPr>
                <w:bCs/>
                <w:iCs/>
                <w:sz w:val="28"/>
              </w:rPr>
              <w:t>ceux qui étaient en cours d’apprentissage/de réalisation</w:t>
            </w:r>
          </w:p>
          <w:p w14:paraId="2DF45498" w14:textId="617C0B77" w:rsidR="00343AC5" w:rsidRPr="003F74A9" w:rsidRDefault="00343AC5" w:rsidP="00190745">
            <w:pPr>
              <w:rPr>
                <w:bCs/>
                <w:iCs/>
                <w:sz w:val="28"/>
              </w:rPr>
            </w:pPr>
            <w:r>
              <w:rPr>
                <w:bCs/>
                <w:iCs/>
                <w:sz w:val="28"/>
              </w:rPr>
              <w:t>Diversification des médias (parole/démonstration)</w:t>
            </w:r>
          </w:p>
        </w:tc>
        <w:tc>
          <w:tcPr>
            <w:tcW w:w="6851" w:type="dxa"/>
            <w:vMerge w:val="restart"/>
            <w:shd w:val="clear" w:color="auto" w:fill="auto"/>
            <w:tcMar>
              <w:left w:w="103" w:type="dxa"/>
            </w:tcMar>
          </w:tcPr>
          <w:p w14:paraId="115E2848" w14:textId="132F91AF" w:rsidR="00190745" w:rsidRPr="00343AC5" w:rsidRDefault="00343AC5" w:rsidP="00190745">
            <w:pPr>
              <w:rPr>
                <w:bCs/>
                <w:iCs/>
                <w:sz w:val="28"/>
              </w:rPr>
            </w:pPr>
            <w:r>
              <w:rPr>
                <w:bCs/>
                <w:iCs/>
                <w:sz w:val="28"/>
              </w:rPr>
              <w:t xml:space="preserve">Rester vigilant sur la </w:t>
            </w:r>
            <w:r w:rsidR="00836885">
              <w:rPr>
                <w:bCs/>
                <w:iCs/>
                <w:sz w:val="28"/>
              </w:rPr>
              <w:t>concentration des élèves lors des explications / démonstrations</w:t>
            </w:r>
          </w:p>
        </w:tc>
      </w:tr>
      <w:tr w:rsidR="00190745" w14:paraId="1AF72B89" w14:textId="77777777" w:rsidTr="00190745">
        <w:trPr>
          <w:trHeight w:val="660"/>
        </w:trPr>
        <w:tc>
          <w:tcPr>
            <w:tcW w:w="2100" w:type="dxa"/>
            <w:vMerge/>
            <w:shd w:val="clear" w:color="auto" w:fill="auto"/>
            <w:tcMar>
              <w:left w:w="103" w:type="dxa"/>
            </w:tcMar>
          </w:tcPr>
          <w:p w14:paraId="712081F2" w14:textId="77777777" w:rsidR="00190745" w:rsidRDefault="00190745" w:rsidP="00190745">
            <w:pPr>
              <w:rPr>
                <w:b/>
                <w:sz w:val="22"/>
              </w:rPr>
            </w:pPr>
          </w:p>
        </w:tc>
        <w:tc>
          <w:tcPr>
            <w:tcW w:w="533" w:type="dxa"/>
            <w:shd w:val="clear" w:color="auto" w:fill="FF0000"/>
            <w:tcMar>
              <w:left w:w="103" w:type="dxa"/>
            </w:tcMar>
          </w:tcPr>
          <w:p w14:paraId="0726259E" w14:textId="77777777" w:rsidR="00190745" w:rsidRDefault="00190745" w:rsidP="00190745">
            <w:pPr>
              <w:rPr>
                <w:b/>
                <w:i/>
                <w:sz w:val="44"/>
              </w:rPr>
            </w:pPr>
          </w:p>
          <w:p w14:paraId="5D7DC5E2" w14:textId="77777777" w:rsidR="00190745" w:rsidRDefault="00190745" w:rsidP="00190745">
            <w:pPr>
              <w:rPr>
                <w:b/>
                <w:i/>
                <w:sz w:val="44"/>
              </w:rPr>
            </w:pPr>
            <w:r>
              <w:rPr>
                <w:b/>
                <w:i/>
                <w:sz w:val="44"/>
              </w:rPr>
              <w:t>-</w:t>
            </w:r>
          </w:p>
          <w:p w14:paraId="3D1D64BD" w14:textId="77777777" w:rsidR="00190745" w:rsidRDefault="00190745" w:rsidP="00190745">
            <w:pPr>
              <w:rPr>
                <w:b/>
                <w:i/>
                <w:sz w:val="44"/>
              </w:rPr>
            </w:pPr>
          </w:p>
        </w:tc>
        <w:tc>
          <w:tcPr>
            <w:tcW w:w="6831" w:type="dxa"/>
            <w:shd w:val="clear" w:color="auto" w:fill="auto"/>
            <w:tcMar>
              <w:left w:w="103" w:type="dxa"/>
            </w:tcMar>
          </w:tcPr>
          <w:p w14:paraId="2BAE873F" w14:textId="48B5142C" w:rsidR="00190745" w:rsidRPr="00343AC5" w:rsidRDefault="00836885" w:rsidP="00190745">
            <w:pPr>
              <w:rPr>
                <w:bCs/>
                <w:iCs/>
                <w:sz w:val="28"/>
              </w:rPr>
            </w:pPr>
            <w:r>
              <w:rPr>
                <w:bCs/>
                <w:iCs/>
                <w:sz w:val="28"/>
              </w:rPr>
              <w:t>On n’a pas assez veillé à ce que tous les élèves soient attentifs lors des explications / démonstrations</w:t>
            </w:r>
          </w:p>
        </w:tc>
        <w:tc>
          <w:tcPr>
            <w:tcW w:w="6851" w:type="dxa"/>
            <w:vMerge/>
            <w:shd w:val="clear" w:color="auto" w:fill="auto"/>
            <w:tcMar>
              <w:left w:w="103" w:type="dxa"/>
            </w:tcMar>
          </w:tcPr>
          <w:p w14:paraId="61873488" w14:textId="77777777" w:rsidR="00190745" w:rsidRDefault="00190745" w:rsidP="00190745">
            <w:pPr>
              <w:rPr>
                <w:b/>
                <w:i/>
                <w:sz w:val="28"/>
              </w:rPr>
            </w:pPr>
          </w:p>
        </w:tc>
      </w:tr>
      <w:tr w:rsidR="00190745" w14:paraId="1F64F60A" w14:textId="77777777" w:rsidTr="00190745">
        <w:trPr>
          <w:trHeight w:val="660"/>
        </w:trPr>
        <w:tc>
          <w:tcPr>
            <w:tcW w:w="2100" w:type="dxa"/>
            <w:vMerge w:val="restart"/>
            <w:shd w:val="clear" w:color="auto" w:fill="auto"/>
            <w:tcMar>
              <w:left w:w="103" w:type="dxa"/>
            </w:tcMar>
          </w:tcPr>
          <w:p w14:paraId="174DF05A" w14:textId="77777777" w:rsidR="00190745" w:rsidRDefault="00190745" w:rsidP="00190745">
            <w:pPr>
              <w:rPr>
                <w:b/>
                <w:i/>
                <w:sz w:val="28"/>
              </w:rPr>
            </w:pPr>
            <w:r>
              <w:rPr>
                <w:b/>
                <w:sz w:val="22"/>
              </w:rPr>
              <w:t>Attitude des élèves</w:t>
            </w:r>
          </w:p>
        </w:tc>
        <w:tc>
          <w:tcPr>
            <w:tcW w:w="533" w:type="dxa"/>
            <w:shd w:val="clear" w:color="auto" w:fill="CCFFCC"/>
            <w:tcMar>
              <w:left w:w="103" w:type="dxa"/>
            </w:tcMar>
          </w:tcPr>
          <w:p w14:paraId="240A6E69" w14:textId="77777777" w:rsidR="00190745" w:rsidRDefault="00190745" w:rsidP="00190745">
            <w:pPr>
              <w:rPr>
                <w:b/>
                <w:i/>
                <w:sz w:val="44"/>
              </w:rPr>
            </w:pPr>
          </w:p>
          <w:p w14:paraId="3F3A7116" w14:textId="77777777" w:rsidR="00190745" w:rsidRDefault="00190745" w:rsidP="00190745">
            <w:pPr>
              <w:rPr>
                <w:b/>
                <w:i/>
                <w:sz w:val="44"/>
              </w:rPr>
            </w:pPr>
            <w:r>
              <w:rPr>
                <w:b/>
                <w:i/>
                <w:sz w:val="44"/>
              </w:rPr>
              <w:t>+</w:t>
            </w:r>
          </w:p>
          <w:p w14:paraId="401122A6" w14:textId="77777777" w:rsidR="00190745" w:rsidRDefault="00190745" w:rsidP="00190745">
            <w:pPr>
              <w:rPr>
                <w:b/>
                <w:i/>
                <w:sz w:val="44"/>
              </w:rPr>
            </w:pPr>
          </w:p>
        </w:tc>
        <w:tc>
          <w:tcPr>
            <w:tcW w:w="6831" w:type="dxa"/>
            <w:shd w:val="clear" w:color="auto" w:fill="auto"/>
            <w:tcMar>
              <w:left w:w="103" w:type="dxa"/>
            </w:tcMar>
          </w:tcPr>
          <w:p w14:paraId="7247F71C" w14:textId="77777777" w:rsidR="00343AC5" w:rsidRDefault="00836885" w:rsidP="00190745">
            <w:pPr>
              <w:rPr>
                <w:bCs/>
                <w:iCs/>
                <w:sz w:val="28"/>
              </w:rPr>
            </w:pPr>
            <w:r>
              <w:rPr>
                <w:bCs/>
                <w:iCs/>
                <w:sz w:val="28"/>
              </w:rPr>
              <w:t>La majorité des élèves étaient concentrés lors des explications des consignes</w:t>
            </w:r>
          </w:p>
          <w:p w14:paraId="6C6B02FC" w14:textId="7A433C97" w:rsidR="00836885" w:rsidRPr="00343AC5" w:rsidRDefault="00836885" w:rsidP="00190745">
            <w:pPr>
              <w:rPr>
                <w:bCs/>
                <w:iCs/>
                <w:sz w:val="28"/>
              </w:rPr>
            </w:pPr>
            <w:r>
              <w:rPr>
                <w:bCs/>
                <w:iCs/>
                <w:sz w:val="28"/>
              </w:rPr>
              <w:t>Nous avons de l’entraide pour réexpliquer les consignes entre les élèves (surtout entre filles)</w:t>
            </w:r>
          </w:p>
        </w:tc>
        <w:tc>
          <w:tcPr>
            <w:tcW w:w="6851" w:type="dxa"/>
            <w:vMerge w:val="restart"/>
            <w:shd w:val="clear" w:color="auto" w:fill="auto"/>
            <w:tcMar>
              <w:left w:w="103" w:type="dxa"/>
            </w:tcMar>
          </w:tcPr>
          <w:p w14:paraId="206E1827" w14:textId="77777777" w:rsidR="00190745" w:rsidRDefault="00E16706" w:rsidP="00190745">
            <w:pPr>
              <w:rPr>
                <w:bCs/>
                <w:iCs/>
                <w:sz w:val="28"/>
              </w:rPr>
            </w:pPr>
            <w:r>
              <w:rPr>
                <w:bCs/>
                <w:iCs/>
                <w:sz w:val="28"/>
              </w:rPr>
              <w:t>Réussir à garder cette entraide entre les élèves et si possible contribuer à l’améliorer,</w:t>
            </w:r>
          </w:p>
          <w:p w14:paraId="605E5EBA" w14:textId="469E0E1C" w:rsidR="00E16706" w:rsidRPr="00E16706" w:rsidRDefault="00E16706" w:rsidP="00190745">
            <w:pPr>
              <w:rPr>
                <w:bCs/>
                <w:iCs/>
                <w:sz w:val="28"/>
              </w:rPr>
            </w:pPr>
            <w:r>
              <w:rPr>
                <w:bCs/>
                <w:iCs/>
                <w:sz w:val="28"/>
              </w:rPr>
              <w:t>Garder cette même fermeté lorsque nous voyons des élèves faire des bêtises</w:t>
            </w:r>
          </w:p>
        </w:tc>
      </w:tr>
      <w:tr w:rsidR="00190745" w14:paraId="26C6BE2B" w14:textId="77777777" w:rsidTr="00190745">
        <w:trPr>
          <w:trHeight w:val="660"/>
        </w:trPr>
        <w:tc>
          <w:tcPr>
            <w:tcW w:w="2100" w:type="dxa"/>
            <w:vMerge/>
            <w:shd w:val="clear" w:color="auto" w:fill="auto"/>
            <w:tcMar>
              <w:left w:w="103" w:type="dxa"/>
            </w:tcMar>
          </w:tcPr>
          <w:p w14:paraId="7F3FA9C2" w14:textId="77777777" w:rsidR="00190745" w:rsidRDefault="00190745" w:rsidP="00190745">
            <w:pPr>
              <w:rPr>
                <w:b/>
                <w:sz w:val="22"/>
              </w:rPr>
            </w:pPr>
          </w:p>
        </w:tc>
        <w:tc>
          <w:tcPr>
            <w:tcW w:w="533" w:type="dxa"/>
            <w:shd w:val="clear" w:color="auto" w:fill="FF0000"/>
            <w:tcMar>
              <w:left w:w="103" w:type="dxa"/>
            </w:tcMar>
          </w:tcPr>
          <w:p w14:paraId="4860664C" w14:textId="77777777" w:rsidR="00190745" w:rsidRDefault="00190745" w:rsidP="00190745">
            <w:pPr>
              <w:rPr>
                <w:b/>
                <w:i/>
                <w:sz w:val="44"/>
              </w:rPr>
            </w:pPr>
          </w:p>
          <w:p w14:paraId="35413DF6" w14:textId="77777777" w:rsidR="00190745" w:rsidRDefault="00190745" w:rsidP="00190745">
            <w:pPr>
              <w:rPr>
                <w:b/>
                <w:i/>
                <w:sz w:val="44"/>
              </w:rPr>
            </w:pPr>
            <w:r>
              <w:rPr>
                <w:b/>
                <w:i/>
                <w:sz w:val="44"/>
              </w:rPr>
              <w:t>-</w:t>
            </w:r>
          </w:p>
          <w:p w14:paraId="22F2E3BB" w14:textId="77777777" w:rsidR="00190745" w:rsidRDefault="00190745" w:rsidP="00190745">
            <w:pPr>
              <w:rPr>
                <w:b/>
                <w:i/>
                <w:sz w:val="44"/>
              </w:rPr>
            </w:pPr>
          </w:p>
        </w:tc>
        <w:tc>
          <w:tcPr>
            <w:tcW w:w="6831" w:type="dxa"/>
            <w:shd w:val="clear" w:color="auto" w:fill="auto"/>
            <w:tcMar>
              <w:left w:w="103" w:type="dxa"/>
            </w:tcMar>
          </w:tcPr>
          <w:p w14:paraId="5B173CD9" w14:textId="4B653C86" w:rsidR="00190745" w:rsidRPr="00343AC5" w:rsidRDefault="00E16706" w:rsidP="00190745">
            <w:pPr>
              <w:rPr>
                <w:bCs/>
                <w:iCs/>
                <w:sz w:val="28"/>
              </w:rPr>
            </w:pPr>
            <w:r>
              <w:rPr>
                <w:bCs/>
                <w:iCs/>
                <w:sz w:val="28"/>
              </w:rPr>
              <w:t>Des moments d’égarement : un élève qui arrose un autre, un autre élève qui va déranger le groupe 1 alors qu’il doit sortir de l’eau…</w:t>
            </w:r>
          </w:p>
        </w:tc>
        <w:tc>
          <w:tcPr>
            <w:tcW w:w="6851" w:type="dxa"/>
            <w:vMerge/>
            <w:shd w:val="clear" w:color="auto" w:fill="auto"/>
            <w:tcMar>
              <w:left w:w="103" w:type="dxa"/>
            </w:tcMar>
          </w:tcPr>
          <w:p w14:paraId="2586285A" w14:textId="77777777" w:rsidR="00190745" w:rsidRDefault="00190745" w:rsidP="00190745">
            <w:pPr>
              <w:rPr>
                <w:b/>
                <w:i/>
                <w:sz w:val="28"/>
              </w:rPr>
            </w:pPr>
          </w:p>
        </w:tc>
      </w:tr>
      <w:tr w:rsidR="00190745" w14:paraId="26144845" w14:textId="77777777" w:rsidTr="00190745">
        <w:trPr>
          <w:trHeight w:val="660"/>
        </w:trPr>
        <w:tc>
          <w:tcPr>
            <w:tcW w:w="2100" w:type="dxa"/>
            <w:vMerge w:val="restart"/>
            <w:shd w:val="clear" w:color="auto" w:fill="auto"/>
            <w:tcMar>
              <w:left w:w="103" w:type="dxa"/>
            </w:tcMar>
          </w:tcPr>
          <w:p w14:paraId="317A3750" w14:textId="77777777" w:rsidR="00190745" w:rsidRDefault="00190745" w:rsidP="00190745">
            <w:pPr>
              <w:rPr>
                <w:b/>
                <w:i/>
                <w:sz w:val="28"/>
              </w:rPr>
            </w:pPr>
            <w:r>
              <w:rPr>
                <w:b/>
                <w:sz w:val="22"/>
              </w:rPr>
              <w:t>Gestion de la sécurité</w:t>
            </w:r>
          </w:p>
        </w:tc>
        <w:tc>
          <w:tcPr>
            <w:tcW w:w="533" w:type="dxa"/>
            <w:shd w:val="clear" w:color="auto" w:fill="CCFFCC"/>
            <w:tcMar>
              <w:left w:w="103" w:type="dxa"/>
            </w:tcMar>
          </w:tcPr>
          <w:p w14:paraId="38A8BAAD" w14:textId="77777777" w:rsidR="00190745" w:rsidRDefault="00190745" w:rsidP="00190745">
            <w:pPr>
              <w:rPr>
                <w:b/>
                <w:i/>
                <w:sz w:val="44"/>
              </w:rPr>
            </w:pPr>
          </w:p>
          <w:p w14:paraId="3C0E44AE" w14:textId="77777777" w:rsidR="00190745" w:rsidRDefault="00190745" w:rsidP="00190745">
            <w:pPr>
              <w:rPr>
                <w:b/>
                <w:i/>
                <w:sz w:val="44"/>
              </w:rPr>
            </w:pPr>
            <w:r>
              <w:rPr>
                <w:b/>
                <w:i/>
                <w:sz w:val="44"/>
              </w:rPr>
              <w:t>+</w:t>
            </w:r>
          </w:p>
          <w:p w14:paraId="0A6DAC25" w14:textId="77777777" w:rsidR="00190745" w:rsidRDefault="00190745" w:rsidP="00190745">
            <w:pPr>
              <w:rPr>
                <w:b/>
                <w:i/>
                <w:sz w:val="44"/>
              </w:rPr>
            </w:pPr>
          </w:p>
        </w:tc>
        <w:tc>
          <w:tcPr>
            <w:tcW w:w="6831" w:type="dxa"/>
            <w:shd w:val="clear" w:color="auto" w:fill="auto"/>
            <w:tcMar>
              <w:left w:w="103" w:type="dxa"/>
            </w:tcMar>
          </w:tcPr>
          <w:p w14:paraId="2C71AE41" w14:textId="77777777" w:rsidR="00190745" w:rsidRDefault="00190745" w:rsidP="00190745">
            <w:pPr>
              <w:rPr>
                <w:bCs/>
                <w:iCs/>
                <w:sz w:val="28"/>
              </w:rPr>
            </w:pPr>
            <w:r>
              <w:rPr>
                <w:bCs/>
                <w:iCs/>
                <w:sz w:val="28"/>
              </w:rPr>
              <w:t>Comptage au début, après chaque exercice et à la fin de la séance</w:t>
            </w:r>
          </w:p>
          <w:p w14:paraId="2036D0E7" w14:textId="77777777" w:rsidR="00190745" w:rsidRDefault="00190745" w:rsidP="00190745">
            <w:pPr>
              <w:rPr>
                <w:bCs/>
                <w:iCs/>
                <w:sz w:val="28"/>
              </w:rPr>
            </w:pPr>
            <w:r>
              <w:rPr>
                <w:bCs/>
                <w:iCs/>
                <w:sz w:val="28"/>
              </w:rPr>
              <w:t>Nous avons fait en sorte d’être placés pour toujours avoir tous les élèves dans notre champ de vision.</w:t>
            </w:r>
          </w:p>
          <w:p w14:paraId="71F8E6DC" w14:textId="0445511C" w:rsidR="00190745" w:rsidRPr="003F74A9" w:rsidRDefault="00E16706" w:rsidP="00190745">
            <w:pPr>
              <w:rPr>
                <w:bCs/>
                <w:iCs/>
                <w:sz w:val="28"/>
              </w:rPr>
            </w:pPr>
            <w:r>
              <w:rPr>
                <w:bCs/>
                <w:iCs/>
                <w:sz w:val="28"/>
              </w:rPr>
              <w:t xml:space="preserve">Nous étions prêts à plonger lorsqu’une élève était en difficulté, </w:t>
            </w:r>
            <w:proofErr w:type="gramStart"/>
            <w:r>
              <w:rPr>
                <w:bCs/>
                <w:iCs/>
                <w:sz w:val="28"/>
              </w:rPr>
              <w:t>nous l’avons pas</w:t>
            </w:r>
            <w:proofErr w:type="gramEnd"/>
            <w:r>
              <w:rPr>
                <w:bCs/>
                <w:iCs/>
                <w:sz w:val="28"/>
              </w:rPr>
              <w:t xml:space="preserve"> ratée</w:t>
            </w:r>
          </w:p>
        </w:tc>
        <w:tc>
          <w:tcPr>
            <w:tcW w:w="6851" w:type="dxa"/>
            <w:vMerge w:val="restart"/>
            <w:shd w:val="clear" w:color="auto" w:fill="auto"/>
            <w:tcMar>
              <w:left w:w="103" w:type="dxa"/>
            </w:tcMar>
          </w:tcPr>
          <w:p w14:paraId="74BD87EB" w14:textId="6DA55CF3" w:rsidR="00190745" w:rsidRPr="003F74A9" w:rsidRDefault="00190745" w:rsidP="00190745">
            <w:pPr>
              <w:rPr>
                <w:bCs/>
                <w:iCs/>
                <w:sz w:val="28"/>
              </w:rPr>
            </w:pPr>
            <w:r>
              <w:rPr>
                <w:bCs/>
                <w:iCs/>
                <w:sz w:val="28"/>
              </w:rPr>
              <w:t xml:space="preserve">Garder cette même vigilance </w:t>
            </w:r>
          </w:p>
        </w:tc>
      </w:tr>
      <w:tr w:rsidR="00190745" w14:paraId="62EF15CA" w14:textId="77777777" w:rsidTr="00190745">
        <w:trPr>
          <w:trHeight w:val="660"/>
        </w:trPr>
        <w:tc>
          <w:tcPr>
            <w:tcW w:w="2100" w:type="dxa"/>
            <w:vMerge/>
            <w:shd w:val="clear" w:color="auto" w:fill="auto"/>
            <w:tcMar>
              <w:left w:w="103" w:type="dxa"/>
            </w:tcMar>
          </w:tcPr>
          <w:p w14:paraId="73254951" w14:textId="77777777" w:rsidR="00190745" w:rsidRDefault="00190745" w:rsidP="00190745">
            <w:pPr>
              <w:rPr>
                <w:b/>
                <w:sz w:val="22"/>
              </w:rPr>
            </w:pPr>
          </w:p>
        </w:tc>
        <w:tc>
          <w:tcPr>
            <w:tcW w:w="533" w:type="dxa"/>
            <w:shd w:val="clear" w:color="auto" w:fill="FF0000"/>
            <w:tcMar>
              <w:left w:w="103" w:type="dxa"/>
            </w:tcMar>
          </w:tcPr>
          <w:p w14:paraId="787AA8DA" w14:textId="77777777" w:rsidR="00190745" w:rsidRDefault="00190745" w:rsidP="00190745">
            <w:pPr>
              <w:rPr>
                <w:b/>
                <w:i/>
                <w:sz w:val="44"/>
              </w:rPr>
            </w:pPr>
          </w:p>
          <w:p w14:paraId="14AC99ED" w14:textId="77777777" w:rsidR="00190745" w:rsidRDefault="00190745" w:rsidP="00190745">
            <w:pPr>
              <w:rPr>
                <w:b/>
                <w:i/>
                <w:sz w:val="44"/>
              </w:rPr>
            </w:pPr>
            <w:r>
              <w:rPr>
                <w:b/>
                <w:i/>
                <w:sz w:val="44"/>
              </w:rPr>
              <w:t>-</w:t>
            </w:r>
          </w:p>
          <w:p w14:paraId="3C99CDC6" w14:textId="77777777" w:rsidR="00190745" w:rsidRDefault="00190745" w:rsidP="00190745">
            <w:pPr>
              <w:rPr>
                <w:b/>
                <w:i/>
                <w:sz w:val="44"/>
              </w:rPr>
            </w:pPr>
          </w:p>
        </w:tc>
        <w:tc>
          <w:tcPr>
            <w:tcW w:w="6831" w:type="dxa"/>
            <w:shd w:val="clear" w:color="auto" w:fill="auto"/>
            <w:tcMar>
              <w:left w:w="103" w:type="dxa"/>
            </w:tcMar>
          </w:tcPr>
          <w:p w14:paraId="7377F301" w14:textId="2C4BA929" w:rsidR="00190745" w:rsidRPr="003F74A9" w:rsidRDefault="00190745" w:rsidP="00190745">
            <w:pPr>
              <w:rPr>
                <w:bCs/>
                <w:iCs/>
                <w:sz w:val="28"/>
              </w:rPr>
            </w:pPr>
          </w:p>
        </w:tc>
        <w:tc>
          <w:tcPr>
            <w:tcW w:w="6851" w:type="dxa"/>
            <w:vMerge/>
            <w:shd w:val="clear" w:color="auto" w:fill="auto"/>
            <w:tcMar>
              <w:left w:w="103" w:type="dxa"/>
            </w:tcMar>
          </w:tcPr>
          <w:p w14:paraId="5BB2518B" w14:textId="77777777" w:rsidR="00190745" w:rsidRDefault="00190745" w:rsidP="00190745">
            <w:pPr>
              <w:rPr>
                <w:b/>
                <w:i/>
                <w:sz w:val="28"/>
              </w:rPr>
            </w:pPr>
          </w:p>
        </w:tc>
      </w:tr>
      <w:tr w:rsidR="00190745" w14:paraId="7F74F926" w14:textId="77777777" w:rsidTr="00190745">
        <w:trPr>
          <w:trHeight w:val="660"/>
        </w:trPr>
        <w:tc>
          <w:tcPr>
            <w:tcW w:w="2100" w:type="dxa"/>
            <w:vMerge w:val="restart"/>
            <w:shd w:val="clear" w:color="auto" w:fill="auto"/>
            <w:tcMar>
              <w:left w:w="103" w:type="dxa"/>
            </w:tcMar>
          </w:tcPr>
          <w:p w14:paraId="0923CD7D" w14:textId="77777777" w:rsidR="00190745" w:rsidRDefault="00190745" w:rsidP="00190745">
            <w:pPr>
              <w:rPr>
                <w:b/>
                <w:i/>
                <w:sz w:val="28"/>
              </w:rPr>
            </w:pPr>
            <w:r>
              <w:rPr>
                <w:b/>
                <w:sz w:val="22"/>
              </w:rPr>
              <w:t>Organisation</w:t>
            </w:r>
          </w:p>
        </w:tc>
        <w:tc>
          <w:tcPr>
            <w:tcW w:w="533" w:type="dxa"/>
            <w:shd w:val="clear" w:color="auto" w:fill="CCFFCC"/>
            <w:tcMar>
              <w:left w:w="103" w:type="dxa"/>
            </w:tcMar>
          </w:tcPr>
          <w:p w14:paraId="3D8EE57D" w14:textId="77777777" w:rsidR="00190745" w:rsidRDefault="00190745" w:rsidP="00190745">
            <w:pPr>
              <w:rPr>
                <w:b/>
                <w:i/>
                <w:sz w:val="44"/>
              </w:rPr>
            </w:pPr>
          </w:p>
          <w:p w14:paraId="2E06C547" w14:textId="77777777" w:rsidR="00190745" w:rsidRDefault="00190745" w:rsidP="00190745">
            <w:pPr>
              <w:rPr>
                <w:b/>
                <w:i/>
                <w:sz w:val="44"/>
              </w:rPr>
            </w:pPr>
            <w:r>
              <w:rPr>
                <w:b/>
                <w:i/>
                <w:sz w:val="44"/>
              </w:rPr>
              <w:t>+</w:t>
            </w:r>
          </w:p>
          <w:p w14:paraId="54CAF89A" w14:textId="77777777" w:rsidR="00190745" w:rsidRDefault="00190745" w:rsidP="00190745">
            <w:pPr>
              <w:rPr>
                <w:b/>
                <w:i/>
                <w:sz w:val="44"/>
              </w:rPr>
            </w:pPr>
          </w:p>
        </w:tc>
        <w:tc>
          <w:tcPr>
            <w:tcW w:w="6831" w:type="dxa"/>
            <w:shd w:val="clear" w:color="auto" w:fill="auto"/>
            <w:tcMar>
              <w:left w:w="103" w:type="dxa"/>
            </w:tcMar>
          </w:tcPr>
          <w:p w14:paraId="5E0BF1F8" w14:textId="77777777" w:rsidR="00343AC5" w:rsidRDefault="00E16706" w:rsidP="00190745">
            <w:pPr>
              <w:rPr>
                <w:bCs/>
                <w:iCs/>
                <w:sz w:val="28"/>
              </w:rPr>
            </w:pPr>
            <w:r>
              <w:rPr>
                <w:bCs/>
                <w:iCs/>
                <w:sz w:val="28"/>
              </w:rPr>
              <w:t>Bon enchainement des temps d’explication et d’efforts pour les élèves</w:t>
            </w:r>
          </w:p>
          <w:p w14:paraId="540F940F" w14:textId="77777777" w:rsidR="00E16706" w:rsidRDefault="00E16706" w:rsidP="00190745">
            <w:pPr>
              <w:rPr>
                <w:bCs/>
                <w:iCs/>
                <w:sz w:val="28"/>
              </w:rPr>
            </w:pPr>
            <w:r>
              <w:rPr>
                <w:bCs/>
                <w:iCs/>
                <w:sz w:val="28"/>
              </w:rPr>
              <w:t>Plutôt bonne adaptation malgré le changement de séance de dernière minute</w:t>
            </w:r>
          </w:p>
          <w:p w14:paraId="09B0148D" w14:textId="5EC1B3AA" w:rsidR="00E16706" w:rsidRPr="00343AC5" w:rsidRDefault="00E16706" w:rsidP="00190745">
            <w:pPr>
              <w:rPr>
                <w:bCs/>
                <w:iCs/>
                <w:sz w:val="28"/>
              </w:rPr>
            </w:pPr>
            <w:r>
              <w:rPr>
                <w:bCs/>
                <w:iCs/>
                <w:sz w:val="28"/>
              </w:rPr>
              <w:t>Groupe séparé en 2, nous avons donc pu intervenir tous les 2 pendant toute la séance, sans temps inactif</w:t>
            </w:r>
          </w:p>
        </w:tc>
        <w:tc>
          <w:tcPr>
            <w:tcW w:w="6851" w:type="dxa"/>
            <w:vMerge w:val="restart"/>
            <w:shd w:val="clear" w:color="auto" w:fill="auto"/>
            <w:tcMar>
              <w:left w:w="103" w:type="dxa"/>
            </w:tcMar>
          </w:tcPr>
          <w:p w14:paraId="43110837" w14:textId="7E18919F" w:rsidR="00190745" w:rsidRPr="00343AC5" w:rsidRDefault="00E16706" w:rsidP="00190745">
            <w:pPr>
              <w:rPr>
                <w:bCs/>
                <w:iCs/>
                <w:sz w:val="28"/>
              </w:rPr>
            </w:pPr>
            <w:r>
              <w:rPr>
                <w:bCs/>
                <w:iCs/>
                <w:sz w:val="28"/>
              </w:rPr>
              <w:t>Garder cette capacité d’adaptation, mais ce serait mieux de prévoir des exercices en cas d’imprévus</w:t>
            </w:r>
          </w:p>
        </w:tc>
      </w:tr>
      <w:tr w:rsidR="00190745" w14:paraId="2473DC20" w14:textId="77777777" w:rsidTr="00190745">
        <w:trPr>
          <w:trHeight w:val="660"/>
        </w:trPr>
        <w:tc>
          <w:tcPr>
            <w:tcW w:w="2100" w:type="dxa"/>
            <w:vMerge/>
            <w:shd w:val="clear" w:color="auto" w:fill="auto"/>
            <w:tcMar>
              <w:left w:w="103" w:type="dxa"/>
            </w:tcMar>
          </w:tcPr>
          <w:p w14:paraId="45871879" w14:textId="77777777" w:rsidR="00190745" w:rsidRDefault="00190745" w:rsidP="00190745">
            <w:pPr>
              <w:rPr>
                <w:b/>
                <w:sz w:val="22"/>
              </w:rPr>
            </w:pPr>
          </w:p>
        </w:tc>
        <w:tc>
          <w:tcPr>
            <w:tcW w:w="533" w:type="dxa"/>
            <w:shd w:val="clear" w:color="auto" w:fill="FF0000"/>
            <w:tcMar>
              <w:left w:w="103" w:type="dxa"/>
            </w:tcMar>
          </w:tcPr>
          <w:p w14:paraId="6AC2A28F" w14:textId="77777777" w:rsidR="00190745" w:rsidRDefault="00190745" w:rsidP="00190745">
            <w:pPr>
              <w:rPr>
                <w:b/>
                <w:i/>
                <w:sz w:val="44"/>
              </w:rPr>
            </w:pPr>
          </w:p>
          <w:p w14:paraId="47E34887" w14:textId="77777777" w:rsidR="00190745" w:rsidRDefault="00190745" w:rsidP="00190745">
            <w:pPr>
              <w:rPr>
                <w:b/>
                <w:i/>
                <w:sz w:val="44"/>
              </w:rPr>
            </w:pPr>
            <w:r>
              <w:rPr>
                <w:b/>
                <w:i/>
                <w:sz w:val="44"/>
              </w:rPr>
              <w:t>-</w:t>
            </w:r>
          </w:p>
          <w:p w14:paraId="75623131" w14:textId="77777777" w:rsidR="00190745" w:rsidRDefault="00190745" w:rsidP="00190745">
            <w:pPr>
              <w:rPr>
                <w:b/>
                <w:i/>
                <w:sz w:val="44"/>
              </w:rPr>
            </w:pPr>
          </w:p>
        </w:tc>
        <w:tc>
          <w:tcPr>
            <w:tcW w:w="6831" w:type="dxa"/>
            <w:shd w:val="clear" w:color="auto" w:fill="auto"/>
            <w:tcMar>
              <w:left w:w="103" w:type="dxa"/>
            </w:tcMar>
          </w:tcPr>
          <w:p w14:paraId="53060FF3" w14:textId="48167C9D" w:rsidR="00190745" w:rsidRPr="00343AC5" w:rsidRDefault="00190745" w:rsidP="00190745">
            <w:pPr>
              <w:rPr>
                <w:bCs/>
                <w:iCs/>
                <w:sz w:val="28"/>
              </w:rPr>
            </w:pPr>
          </w:p>
        </w:tc>
        <w:tc>
          <w:tcPr>
            <w:tcW w:w="6851" w:type="dxa"/>
            <w:vMerge/>
            <w:shd w:val="clear" w:color="auto" w:fill="auto"/>
            <w:tcMar>
              <w:left w:w="103" w:type="dxa"/>
            </w:tcMar>
          </w:tcPr>
          <w:p w14:paraId="2A9EAD87" w14:textId="77777777" w:rsidR="00190745" w:rsidRDefault="00190745" w:rsidP="00190745">
            <w:pPr>
              <w:rPr>
                <w:b/>
                <w:i/>
                <w:sz w:val="28"/>
              </w:rPr>
            </w:pPr>
          </w:p>
        </w:tc>
      </w:tr>
      <w:tr w:rsidR="00190745" w14:paraId="11B15F5C" w14:textId="77777777" w:rsidTr="00190745">
        <w:trPr>
          <w:trHeight w:val="660"/>
        </w:trPr>
        <w:tc>
          <w:tcPr>
            <w:tcW w:w="2100" w:type="dxa"/>
            <w:vMerge w:val="restart"/>
            <w:shd w:val="clear" w:color="auto" w:fill="auto"/>
            <w:tcMar>
              <w:left w:w="103" w:type="dxa"/>
            </w:tcMar>
          </w:tcPr>
          <w:p w14:paraId="0BD0876D" w14:textId="77777777" w:rsidR="00190745" w:rsidRDefault="00190745" w:rsidP="00190745">
            <w:pPr>
              <w:rPr>
                <w:b/>
                <w:i/>
                <w:sz w:val="28"/>
              </w:rPr>
            </w:pPr>
            <w:r>
              <w:rPr>
                <w:b/>
                <w:sz w:val="22"/>
              </w:rPr>
              <w:t>Quantité de travail</w:t>
            </w:r>
          </w:p>
        </w:tc>
        <w:tc>
          <w:tcPr>
            <w:tcW w:w="533" w:type="dxa"/>
            <w:shd w:val="clear" w:color="auto" w:fill="CCFFCC"/>
            <w:tcMar>
              <w:left w:w="103" w:type="dxa"/>
            </w:tcMar>
          </w:tcPr>
          <w:p w14:paraId="59E8253B" w14:textId="77777777" w:rsidR="00190745" w:rsidRDefault="00190745" w:rsidP="00190745">
            <w:pPr>
              <w:rPr>
                <w:b/>
                <w:i/>
                <w:sz w:val="44"/>
              </w:rPr>
            </w:pPr>
          </w:p>
          <w:p w14:paraId="39E930F6" w14:textId="77777777" w:rsidR="00190745" w:rsidRDefault="00190745" w:rsidP="00190745">
            <w:pPr>
              <w:rPr>
                <w:b/>
                <w:i/>
                <w:sz w:val="44"/>
              </w:rPr>
            </w:pPr>
            <w:r>
              <w:rPr>
                <w:b/>
                <w:i/>
                <w:sz w:val="44"/>
              </w:rPr>
              <w:t>+</w:t>
            </w:r>
          </w:p>
          <w:p w14:paraId="42080FC1" w14:textId="77777777" w:rsidR="00190745" w:rsidRDefault="00190745" w:rsidP="00190745">
            <w:pPr>
              <w:rPr>
                <w:b/>
                <w:i/>
                <w:sz w:val="44"/>
              </w:rPr>
            </w:pPr>
          </w:p>
        </w:tc>
        <w:tc>
          <w:tcPr>
            <w:tcW w:w="6831" w:type="dxa"/>
            <w:shd w:val="clear" w:color="auto" w:fill="auto"/>
            <w:tcMar>
              <w:left w:w="103" w:type="dxa"/>
            </w:tcMar>
          </w:tcPr>
          <w:p w14:paraId="28A0FEB6" w14:textId="2C23EEE4" w:rsidR="00190745" w:rsidRPr="003F74A9" w:rsidRDefault="00E16706" w:rsidP="00190745">
            <w:pPr>
              <w:rPr>
                <w:bCs/>
                <w:iCs/>
                <w:sz w:val="28"/>
              </w:rPr>
            </w:pPr>
            <w:r>
              <w:rPr>
                <w:bCs/>
                <w:iCs/>
                <w:sz w:val="28"/>
              </w:rPr>
              <w:t xml:space="preserve">Les élèves ont beaucoup nagé, en diversifiant les nages (crawl ventre et </w:t>
            </w:r>
            <w:r w:rsidR="00AE2D80">
              <w:rPr>
                <w:bCs/>
                <w:iCs/>
                <w:sz w:val="28"/>
              </w:rPr>
              <w:t>dos) et</w:t>
            </w:r>
            <w:r>
              <w:rPr>
                <w:bCs/>
                <w:iCs/>
                <w:sz w:val="28"/>
              </w:rPr>
              <w:t xml:space="preserve"> les déplacements dans l’eau (nages, </w:t>
            </w:r>
            <w:r w:rsidR="00AE2D80">
              <w:rPr>
                <w:bCs/>
                <w:iCs/>
                <w:sz w:val="28"/>
              </w:rPr>
              <w:t>descentes, sur-place)</w:t>
            </w:r>
          </w:p>
        </w:tc>
        <w:tc>
          <w:tcPr>
            <w:tcW w:w="6851" w:type="dxa"/>
            <w:vMerge w:val="restart"/>
            <w:shd w:val="clear" w:color="auto" w:fill="auto"/>
            <w:tcMar>
              <w:left w:w="103" w:type="dxa"/>
            </w:tcMar>
          </w:tcPr>
          <w:p w14:paraId="4358582B" w14:textId="42B7D117" w:rsidR="00190745" w:rsidRDefault="00190745" w:rsidP="00190745">
            <w:pPr>
              <w:rPr>
                <w:bCs/>
                <w:iCs/>
                <w:sz w:val="28"/>
              </w:rPr>
            </w:pPr>
            <w:r>
              <w:rPr>
                <w:bCs/>
                <w:iCs/>
                <w:sz w:val="28"/>
              </w:rPr>
              <w:t>Réussir à garder cette quantité de travail pour ces élèves qui semblent être motivés pour progresser</w:t>
            </w:r>
            <w:r w:rsidR="00AE2D80">
              <w:rPr>
                <w:bCs/>
                <w:iCs/>
                <w:sz w:val="28"/>
              </w:rPr>
              <w:t xml:space="preserve">, qui se rapprochent du </w:t>
            </w:r>
            <w:proofErr w:type="spellStart"/>
            <w:r w:rsidR="00AE2D80">
              <w:rPr>
                <w:bCs/>
                <w:iCs/>
                <w:sz w:val="28"/>
              </w:rPr>
              <w:t>Sauv’nage</w:t>
            </w:r>
            <w:proofErr w:type="spellEnd"/>
            <w:r w:rsidR="00AE2D80">
              <w:rPr>
                <w:bCs/>
                <w:iCs/>
                <w:sz w:val="28"/>
              </w:rPr>
              <w:t xml:space="preserve"> </w:t>
            </w:r>
          </w:p>
          <w:p w14:paraId="2F3B5179" w14:textId="3086FC63" w:rsidR="00190745" w:rsidRPr="003F74A9" w:rsidRDefault="00190745" w:rsidP="00190745">
            <w:pPr>
              <w:rPr>
                <w:bCs/>
                <w:iCs/>
                <w:sz w:val="28"/>
              </w:rPr>
            </w:pPr>
          </w:p>
        </w:tc>
      </w:tr>
      <w:tr w:rsidR="00190745" w14:paraId="2D1D9DE8" w14:textId="77777777" w:rsidTr="00190745">
        <w:trPr>
          <w:trHeight w:val="660"/>
        </w:trPr>
        <w:tc>
          <w:tcPr>
            <w:tcW w:w="2100" w:type="dxa"/>
            <w:vMerge/>
            <w:shd w:val="clear" w:color="auto" w:fill="auto"/>
            <w:tcMar>
              <w:left w:w="103" w:type="dxa"/>
            </w:tcMar>
          </w:tcPr>
          <w:p w14:paraId="5CA3FC13" w14:textId="77777777" w:rsidR="00190745" w:rsidRDefault="00190745" w:rsidP="00190745">
            <w:pPr>
              <w:rPr>
                <w:b/>
                <w:sz w:val="22"/>
              </w:rPr>
            </w:pPr>
          </w:p>
        </w:tc>
        <w:tc>
          <w:tcPr>
            <w:tcW w:w="533" w:type="dxa"/>
            <w:shd w:val="clear" w:color="auto" w:fill="FF0000"/>
            <w:tcMar>
              <w:left w:w="103" w:type="dxa"/>
            </w:tcMar>
          </w:tcPr>
          <w:p w14:paraId="1A0A52D3" w14:textId="77777777" w:rsidR="00190745" w:rsidRDefault="00190745" w:rsidP="00190745">
            <w:pPr>
              <w:rPr>
                <w:b/>
                <w:i/>
                <w:sz w:val="44"/>
              </w:rPr>
            </w:pPr>
          </w:p>
          <w:p w14:paraId="19182E0A" w14:textId="77777777" w:rsidR="00190745" w:rsidRDefault="00190745" w:rsidP="00190745">
            <w:pPr>
              <w:rPr>
                <w:b/>
                <w:i/>
                <w:sz w:val="44"/>
              </w:rPr>
            </w:pPr>
            <w:r>
              <w:rPr>
                <w:b/>
                <w:i/>
                <w:sz w:val="44"/>
              </w:rPr>
              <w:t>-</w:t>
            </w:r>
          </w:p>
          <w:p w14:paraId="4FAAF0C0" w14:textId="77777777" w:rsidR="00190745" w:rsidRDefault="00190745" w:rsidP="00190745">
            <w:pPr>
              <w:rPr>
                <w:b/>
                <w:i/>
                <w:sz w:val="44"/>
              </w:rPr>
            </w:pPr>
          </w:p>
        </w:tc>
        <w:tc>
          <w:tcPr>
            <w:tcW w:w="6831" w:type="dxa"/>
            <w:shd w:val="clear" w:color="auto" w:fill="auto"/>
            <w:tcMar>
              <w:left w:w="103" w:type="dxa"/>
            </w:tcMar>
          </w:tcPr>
          <w:p w14:paraId="6BE2DBA6" w14:textId="1CF2FAAA" w:rsidR="00190745" w:rsidRPr="003F74A9" w:rsidRDefault="00AE2D80" w:rsidP="00190745">
            <w:pPr>
              <w:rPr>
                <w:bCs/>
                <w:iCs/>
                <w:sz w:val="28"/>
              </w:rPr>
            </w:pPr>
            <w:r>
              <w:rPr>
                <w:bCs/>
                <w:iCs/>
                <w:sz w:val="28"/>
              </w:rPr>
              <w:t>Des rotations de passages pas toujours optimales, certains élèves avaient froid</w:t>
            </w:r>
          </w:p>
        </w:tc>
        <w:tc>
          <w:tcPr>
            <w:tcW w:w="6851" w:type="dxa"/>
            <w:vMerge/>
            <w:shd w:val="clear" w:color="auto" w:fill="auto"/>
            <w:tcMar>
              <w:left w:w="103" w:type="dxa"/>
            </w:tcMar>
          </w:tcPr>
          <w:p w14:paraId="791170B4" w14:textId="77777777" w:rsidR="00190745" w:rsidRDefault="00190745" w:rsidP="00190745">
            <w:pPr>
              <w:rPr>
                <w:b/>
                <w:i/>
                <w:sz w:val="28"/>
              </w:rPr>
            </w:pPr>
          </w:p>
        </w:tc>
      </w:tr>
      <w:tr w:rsidR="00190745" w14:paraId="1988AF3B" w14:textId="77777777" w:rsidTr="00190745">
        <w:trPr>
          <w:trHeight w:val="660"/>
        </w:trPr>
        <w:tc>
          <w:tcPr>
            <w:tcW w:w="2100" w:type="dxa"/>
            <w:vMerge w:val="restart"/>
            <w:shd w:val="clear" w:color="auto" w:fill="auto"/>
            <w:tcMar>
              <w:left w:w="103" w:type="dxa"/>
            </w:tcMar>
          </w:tcPr>
          <w:p w14:paraId="643F9223" w14:textId="77777777" w:rsidR="00190745" w:rsidRDefault="00190745" w:rsidP="00190745">
            <w:pPr>
              <w:rPr>
                <w:b/>
                <w:i/>
                <w:sz w:val="28"/>
              </w:rPr>
            </w:pPr>
            <w:r>
              <w:rPr>
                <w:b/>
                <w:sz w:val="22"/>
              </w:rPr>
              <w:lastRenderedPageBreak/>
              <w:t>Apprentissages des élèves</w:t>
            </w:r>
          </w:p>
        </w:tc>
        <w:tc>
          <w:tcPr>
            <w:tcW w:w="533" w:type="dxa"/>
            <w:shd w:val="clear" w:color="auto" w:fill="CCFFCC"/>
            <w:tcMar>
              <w:left w:w="103" w:type="dxa"/>
            </w:tcMar>
          </w:tcPr>
          <w:p w14:paraId="75D64624" w14:textId="77777777" w:rsidR="00190745" w:rsidRDefault="00190745" w:rsidP="00190745">
            <w:pPr>
              <w:rPr>
                <w:b/>
                <w:i/>
                <w:sz w:val="44"/>
              </w:rPr>
            </w:pPr>
          </w:p>
          <w:p w14:paraId="384DD5D4" w14:textId="77777777" w:rsidR="00190745" w:rsidRDefault="00190745" w:rsidP="00190745">
            <w:pPr>
              <w:rPr>
                <w:b/>
                <w:i/>
                <w:sz w:val="44"/>
              </w:rPr>
            </w:pPr>
            <w:r>
              <w:rPr>
                <w:b/>
                <w:i/>
                <w:sz w:val="44"/>
              </w:rPr>
              <w:t>+</w:t>
            </w:r>
          </w:p>
          <w:p w14:paraId="1D10FE82" w14:textId="77777777" w:rsidR="00190745" w:rsidRDefault="00190745" w:rsidP="00190745">
            <w:pPr>
              <w:rPr>
                <w:b/>
                <w:i/>
                <w:sz w:val="44"/>
              </w:rPr>
            </w:pPr>
          </w:p>
        </w:tc>
        <w:tc>
          <w:tcPr>
            <w:tcW w:w="6831" w:type="dxa"/>
            <w:shd w:val="clear" w:color="auto" w:fill="auto"/>
            <w:tcMar>
              <w:left w:w="103" w:type="dxa"/>
            </w:tcMar>
          </w:tcPr>
          <w:p w14:paraId="3000888F" w14:textId="34DA3162" w:rsidR="00343AC5" w:rsidRPr="00343AC5" w:rsidRDefault="00AE2D80" w:rsidP="00190745">
            <w:pPr>
              <w:rPr>
                <w:bCs/>
                <w:iCs/>
                <w:sz w:val="28"/>
              </w:rPr>
            </w:pPr>
            <w:r>
              <w:rPr>
                <w:bCs/>
                <w:iCs/>
                <w:sz w:val="28"/>
              </w:rPr>
              <w:t>Dans le groupe qui travaillait le plongeon, la plupart comprennent de mieux en mieux la technique même si la réalisation leur pose encore des problèmes</w:t>
            </w:r>
          </w:p>
        </w:tc>
        <w:tc>
          <w:tcPr>
            <w:tcW w:w="6851" w:type="dxa"/>
            <w:vMerge w:val="restart"/>
            <w:shd w:val="clear" w:color="auto" w:fill="auto"/>
            <w:tcMar>
              <w:left w:w="103" w:type="dxa"/>
            </w:tcMar>
          </w:tcPr>
          <w:p w14:paraId="1F83ACCB" w14:textId="7F19B6A2" w:rsidR="00190745" w:rsidRPr="00343AC5" w:rsidRDefault="00AE2D80" w:rsidP="00190745">
            <w:pPr>
              <w:rPr>
                <w:bCs/>
                <w:iCs/>
                <w:sz w:val="28"/>
              </w:rPr>
            </w:pPr>
            <w:r>
              <w:rPr>
                <w:bCs/>
                <w:iCs/>
                <w:sz w:val="28"/>
              </w:rPr>
              <w:t>Continuer l’apprentissage du plongeon, leurs difficultés portent plus sur l’appréhension de la chute, ils plongent peu la tête la première</w:t>
            </w:r>
          </w:p>
        </w:tc>
      </w:tr>
      <w:tr w:rsidR="00190745" w14:paraId="20E4DA8D" w14:textId="77777777" w:rsidTr="00190745">
        <w:trPr>
          <w:trHeight w:val="660"/>
        </w:trPr>
        <w:tc>
          <w:tcPr>
            <w:tcW w:w="2100" w:type="dxa"/>
            <w:vMerge/>
            <w:shd w:val="clear" w:color="auto" w:fill="auto"/>
            <w:tcMar>
              <w:left w:w="103" w:type="dxa"/>
            </w:tcMar>
          </w:tcPr>
          <w:p w14:paraId="2BB728DA" w14:textId="77777777" w:rsidR="00190745" w:rsidRDefault="00190745" w:rsidP="00190745">
            <w:pPr>
              <w:rPr>
                <w:b/>
                <w:sz w:val="22"/>
              </w:rPr>
            </w:pPr>
          </w:p>
        </w:tc>
        <w:tc>
          <w:tcPr>
            <w:tcW w:w="533" w:type="dxa"/>
            <w:shd w:val="clear" w:color="auto" w:fill="FF0000"/>
            <w:tcMar>
              <w:left w:w="103" w:type="dxa"/>
            </w:tcMar>
          </w:tcPr>
          <w:p w14:paraId="2CA6F270" w14:textId="77777777" w:rsidR="00190745" w:rsidRDefault="00190745" w:rsidP="00190745">
            <w:pPr>
              <w:rPr>
                <w:b/>
                <w:i/>
                <w:sz w:val="44"/>
              </w:rPr>
            </w:pPr>
          </w:p>
          <w:p w14:paraId="1BAF71DB" w14:textId="77777777" w:rsidR="00190745" w:rsidRDefault="00190745" w:rsidP="00190745">
            <w:pPr>
              <w:rPr>
                <w:b/>
                <w:i/>
                <w:sz w:val="44"/>
              </w:rPr>
            </w:pPr>
            <w:r>
              <w:rPr>
                <w:b/>
                <w:i/>
                <w:sz w:val="44"/>
              </w:rPr>
              <w:t>-</w:t>
            </w:r>
          </w:p>
          <w:p w14:paraId="34AF96C1" w14:textId="77777777" w:rsidR="00190745" w:rsidRDefault="00190745" w:rsidP="00190745">
            <w:pPr>
              <w:rPr>
                <w:b/>
                <w:i/>
                <w:sz w:val="44"/>
              </w:rPr>
            </w:pPr>
          </w:p>
        </w:tc>
        <w:tc>
          <w:tcPr>
            <w:tcW w:w="6831" w:type="dxa"/>
            <w:shd w:val="clear" w:color="auto" w:fill="auto"/>
            <w:tcMar>
              <w:left w:w="103" w:type="dxa"/>
            </w:tcMar>
          </w:tcPr>
          <w:p w14:paraId="4F374CCB" w14:textId="2C327834" w:rsidR="00343AC5" w:rsidRPr="00343AC5" w:rsidRDefault="00343AC5" w:rsidP="00AE2D80">
            <w:pPr>
              <w:rPr>
                <w:bCs/>
                <w:iCs/>
                <w:sz w:val="28"/>
              </w:rPr>
            </w:pPr>
            <w:r>
              <w:rPr>
                <w:bCs/>
                <w:iCs/>
                <w:sz w:val="28"/>
              </w:rPr>
              <w:t xml:space="preserve">Peu d’apprentissages techniques, la séance était plus portée sur </w:t>
            </w:r>
            <w:r w:rsidR="00AE2D80">
              <w:rPr>
                <w:bCs/>
                <w:iCs/>
                <w:sz w:val="28"/>
              </w:rPr>
              <w:t xml:space="preserve">les évolutions entre le Savoir-nager et le </w:t>
            </w:r>
            <w:proofErr w:type="spellStart"/>
            <w:r w:rsidR="00AE2D80">
              <w:rPr>
                <w:bCs/>
                <w:iCs/>
                <w:sz w:val="28"/>
              </w:rPr>
              <w:t>Sauv’nage</w:t>
            </w:r>
            <w:proofErr w:type="spellEnd"/>
            <w:r w:rsidR="00AE2D80">
              <w:rPr>
                <w:bCs/>
                <w:iCs/>
                <w:sz w:val="28"/>
              </w:rPr>
              <w:t xml:space="preserve">, pour évaluer le niveau des élèves pour de potentielles montées en groupe 3 ou se rapprocher du passage du </w:t>
            </w:r>
            <w:proofErr w:type="spellStart"/>
            <w:r w:rsidR="00AE2D80">
              <w:rPr>
                <w:bCs/>
                <w:iCs/>
                <w:sz w:val="28"/>
              </w:rPr>
              <w:t>Sauv’nage</w:t>
            </w:r>
            <w:proofErr w:type="spellEnd"/>
          </w:p>
        </w:tc>
        <w:tc>
          <w:tcPr>
            <w:tcW w:w="6851" w:type="dxa"/>
            <w:vMerge/>
            <w:shd w:val="clear" w:color="auto" w:fill="auto"/>
            <w:tcMar>
              <w:left w:w="103" w:type="dxa"/>
            </w:tcMar>
          </w:tcPr>
          <w:p w14:paraId="1789EA0E" w14:textId="77777777" w:rsidR="00190745" w:rsidRDefault="00190745" w:rsidP="00190745">
            <w:pPr>
              <w:rPr>
                <w:b/>
                <w:i/>
                <w:sz w:val="28"/>
              </w:rPr>
            </w:pPr>
          </w:p>
        </w:tc>
      </w:tr>
    </w:tbl>
    <w:p w14:paraId="3C036AE4" w14:textId="06A1274C" w:rsidR="00190745" w:rsidRDefault="00190745" w:rsidP="00190745">
      <w:pPr>
        <w:rPr>
          <w:b/>
          <w:i/>
          <w:sz w:val="28"/>
        </w:rPr>
      </w:pPr>
      <w:r>
        <w:rPr>
          <w:b/>
          <w:i/>
          <w:sz w:val="28"/>
        </w:rPr>
        <w:t xml:space="preserve">                      </w:t>
      </w:r>
    </w:p>
    <w:p w14:paraId="6A28919B" w14:textId="77777777" w:rsidR="00190745" w:rsidRDefault="00190745" w:rsidP="00190745">
      <w:pPr>
        <w:rPr>
          <w:b/>
          <w:i/>
          <w:sz w:val="28"/>
        </w:rPr>
      </w:pPr>
    </w:p>
    <w:tbl>
      <w:tblPr>
        <w:tblStyle w:val="Grilledutableau"/>
        <w:tblpPr w:leftFromText="141" w:rightFromText="141" w:vertAnchor="text" w:horzAnchor="margin" w:tblpXSpec="center" w:tblpY="-5685"/>
        <w:tblW w:w="15850" w:type="dxa"/>
        <w:tblLook w:val="04A0" w:firstRow="1" w:lastRow="0" w:firstColumn="1" w:lastColumn="0" w:noHBand="0" w:noVBand="1"/>
      </w:tblPr>
      <w:tblGrid>
        <w:gridCol w:w="2641"/>
        <w:gridCol w:w="2641"/>
        <w:gridCol w:w="2642"/>
        <w:gridCol w:w="2642"/>
        <w:gridCol w:w="2642"/>
        <w:gridCol w:w="2642"/>
      </w:tblGrid>
      <w:tr w:rsidR="00190745" w14:paraId="47D66A44" w14:textId="77777777" w:rsidTr="00190745">
        <w:trPr>
          <w:trHeight w:val="408"/>
        </w:trPr>
        <w:tc>
          <w:tcPr>
            <w:tcW w:w="15850" w:type="dxa"/>
            <w:gridSpan w:val="6"/>
          </w:tcPr>
          <w:p w14:paraId="7B2B512F" w14:textId="77777777" w:rsidR="00190745" w:rsidRPr="003F74A9" w:rsidRDefault="00190745" w:rsidP="00190745">
            <w:pPr>
              <w:jc w:val="center"/>
              <w:rPr>
                <w:b/>
                <w:iCs/>
                <w:sz w:val="28"/>
              </w:rPr>
            </w:pPr>
            <w:r w:rsidRPr="003F74A9">
              <w:rPr>
                <w:b/>
                <w:iCs/>
                <w:sz w:val="28"/>
              </w:rPr>
              <w:lastRenderedPageBreak/>
              <w:t>CONTENU</w:t>
            </w:r>
          </w:p>
        </w:tc>
      </w:tr>
      <w:tr w:rsidR="00190745" w14:paraId="1BB2A39D" w14:textId="77777777" w:rsidTr="00190745">
        <w:trPr>
          <w:trHeight w:val="897"/>
        </w:trPr>
        <w:tc>
          <w:tcPr>
            <w:tcW w:w="2641" w:type="dxa"/>
          </w:tcPr>
          <w:p w14:paraId="07B785A7" w14:textId="77777777" w:rsidR="00190745" w:rsidRPr="003F74A9" w:rsidRDefault="00190745" w:rsidP="00190745">
            <w:pPr>
              <w:rPr>
                <w:b/>
                <w:iCs/>
                <w:sz w:val="24"/>
              </w:rPr>
            </w:pPr>
            <w:r w:rsidRPr="003F74A9">
              <w:rPr>
                <w:b/>
                <w:iCs/>
                <w:sz w:val="24"/>
              </w:rPr>
              <w:t>Objectif</w:t>
            </w:r>
            <w:r>
              <w:rPr>
                <w:b/>
                <w:iCs/>
              </w:rPr>
              <w:t xml:space="preserve"> (pour l’intervenant)</w:t>
            </w:r>
          </w:p>
        </w:tc>
        <w:tc>
          <w:tcPr>
            <w:tcW w:w="2641" w:type="dxa"/>
          </w:tcPr>
          <w:p w14:paraId="268F0E11" w14:textId="77777777" w:rsidR="00190745" w:rsidRPr="003F74A9" w:rsidRDefault="00190745" w:rsidP="00190745">
            <w:pPr>
              <w:rPr>
                <w:b/>
                <w:iCs/>
                <w:sz w:val="24"/>
              </w:rPr>
            </w:pPr>
            <w:r>
              <w:rPr>
                <w:b/>
                <w:iCs/>
              </w:rPr>
              <w:t>But (pour l’élève)</w:t>
            </w:r>
          </w:p>
        </w:tc>
        <w:tc>
          <w:tcPr>
            <w:tcW w:w="2642" w:type="dxa"/>
          </w:tcPr>
          <w:p w14:paraId="591B7711" w14:textId="77777777" w:rsidR="00190745" w:rsidRPr="003F74A9" w:rsidRDefault="00190745" w:rsidP="00190745">
            <w:pPr>
              <w:rPr>
                <w:b/>
                <w:iCs/>
                <w:sz w:val="24"/>
              </w:rPr>
            </w:pPr>
            <w:r w:rsidRPr="003F74A9">
              <w:rPr>
                <w:b/>
                <w:iCs/>
                <w:sz w:val="24"/>
              </w:rPr>
              <w:t>Organisation</w:t>
            </w:r>
          </w:p>
        </w:tc>
        <w:tc>
          <w:tcPr>
            <w:tcW w:w="2642" w:type="dxa"/>
          </w:tcPr>
          <w:p w14:paraId="0DB3BFAA" w14:textId="77777777" w:rsidR="00190745" w:rsidRPr="003F74A9" w:rsidRDefault="00190745" w:rsidP="00190745">
            <w:pPr>
              <w:rPr>
                <w:b/>
                <w:iCs/>
                <w:sz w:val="24"/>
              </w:rPr>
            </w:pPr>
            <w:r w:rsidRPr="003F74A9">
              <w:rPr>
                <w:b/>
                <w:iCs/>
                <w:sz w:val="24"/>
              </w:rPr>
              <w:t>Critère de réussite</w:t>
            </w:r>
          </w:p>
        </w:tc>
        <w:tc>
          <w:tcPr>
            <w:tcW w:w="2642" w:type="dxa"/>
          </w:tcPr>
          <w:p w14:paraId="43CC933B" w14:textId="77777777" w:rsidR="00190745" w:rsidRPr="003F74A9" w:rsidRDefault="00190745" w:rsidP="00190745">
            <w:pPr>
              <w:rPr>
                <w:b/>
                <w:iCs/>
                <w:sz w:val="24"/>
              </w:rPr>
            </w:pPr>
            <w:r w:rsidRPr="003F74A9">
              <w:rPr>
                <w:b/>
                <w:iCs/>
                <w:sz w:val="24"/>
              </w:rPr>
              <w:t>Critère de réalisation</w:t>
            </w:r>
          </w:p>
        </w:tc>
        <w:tc>
          <w:tcPr>
            <w:tcW w:w="2642" w:type="dxa"/>
          </w:tcPr>
          <w:p w14:paraId="1A391A4C" w14:textId="77777777" w:rsidR="00190745" w:rsidRPr="003F74A9" w:rsidRDefault="00190745" w:rsidP="00190745">
            <w:pPr>
              <w:rPr>
                <w:b/>
                <w:iCs/>
                <w:sz w:val="24"/>
              </w:rPr>
            </w:pPr>
            <w:r w:rsidRPr="003F74A9">
              <w:rPr>
                <w:b/>
                <w:iCs/>
                <w:sz w:val="24"/>
              </w:rPr>
              <w:t>Remarques</w:t>
            </w:r>
          </w:p>
        </w:tc>
      </w:tr>
      <w:tr w:rsidR="00190745" w14:paraId="02D99ED4" w14:textId="77777777" w:rsidTr="00190745">
        <w:trPr>
          <w:trHeight w:val="897"/>
        </w:trPr>
        <w:tc>
          <w:tcPr>
            <w:tcW w:w="2641" w:type="dxa"/>
          </w:tcPr>
          <w:p w14:paraId="2F3B74E2" w14:textId="5F92F791" w:rsidR="00190745" w:rsidRPr="003F74A9" w:rsidRDefault="00190745" w:rsidP="00190745">
            <w:pPr>
              <w:rPr>
                <w:bCs/>
                <w:iCs/>
                <w:sz w:val="22"/>
                <w:szCs w:val="22"/>
              </w:rPr>
            </w:pPr>
            <w:r>
              <w:rPr>
                <w:bCs/>
                <w:iCs/>
                <w:sz w:val="22"/>
                <w:szCs w:val="22"/>
              </w:rPr>
              <w:t>Situation 1 : Mise en route des élèves</w:t>
            </w:r>
            <w:r w:rsidR="00A52FAC">
              <w:rPr>
                <w:bCs/>
                <w:iCs/>
                <w:sz w:val="22"/>
                <w:szCs w:val="22"/>
              </w:rPr>
              <w:t xml:space="preserve"> / évaluation du niveau sur le savoir nager</w:t>
            </w:r>
          </w:p>
        </w:tc>
        <w:tc>
          <w:tcPr>
            <w:tcW w:w="2641" w:type="dxa"/>
          </w:tcPr>
          <w:p w14:paraId="23ABB339" w14:textId="77777777" w:rsidR="00190745" w:rsidRDefault="00A52FAC" w:rsidP="00190745">
            <w:pPr>
              <w:rPr>
                <w:bCs/>
                <w:iCs/>
                <w:sz w:val="22"/>
                <w:szCs w:val="22"/>
              </w:rPr>
            </w:pPr>
            <w:r>
              <w:rPr>
                <w:bCs/>
                <w:iCs/>
                <w:sz w:val="22"/>
                <w:szCs w:val="22"/>
              </w:rPr>
              <w:t>1</w:t>
            </w:r>
            <w:r w:rsidRPr="00A52FAC">
              <w:rPr>
                <w:bCs/>
                <w:iCs/>
                <w:sz w:val="22"/>
                <w:szCs w:val="22"/>
                <w:vertAlign w:val="superscript"/>
              </w:rPr>
              <w:t>er</w:t>
            </w:r>
            <w:r>
              <w:rPr>
                <w:bCs/>
                <w:iCs/>
                <w:sz w:val="22"/>
                <w:szCs w:val="22"/>
              </w:rPr>
              <w:t xml:space="preserve"> temps : 1 aller-retour, départ en chute arrière, aller en crawl sur le ventre, retour en crawl sur le dos</w:t>
            </w:r>
          </w:p>
          <w:p w14:paraId="16FFDA72" w14:textId="0603BA67" w:rsidR="00A52FAC" w:rsidRPr="003F74A9" w:rsidRDefault="00A52FAC" w:rsidP="00190745">
            <w:pPr>
              <w:rPr>
                <w:bCs/>
                <w:iCs/>
                <w:sz w:val="22"/>
                <w:szCs w:val="22"/>
              </w:rPr>
            </w:pPr>
            <w:r>
              <w:rPr>
                <w:bCs/>
                <w:iCs/>
                <w:sz w:val="22"/>
                <w:szCs w:val="22"/>
              </w:rPr>
              <w:t>2</w:t>
            </w:r>
            <w:r w:rsidRPr="00A52FAC">
              <w:rPr>
                <w:bCs/>
                <w:iCs/>
                <w:sz w:val="22"/>
                <w:szCs w:val="22"/>
                <w:vertAlign w:val="superscript"/>
              </w:rPr>
              <w:t>e</w:t>
            </w:r>
            <w:r>
              <w:rPr>
                <w:bCs/>
                <w:iCs/>
                <w:sz w:val="22"/>
                <w:szCs w:val="22"/>
              </w:rPr>
              <w:t xml:space="preserve"> temps : savoir nager avec comptage du temps de surplace en autonomie</w:t>
            </w:r>
          </w:p>
        </w:tc>
        <w:tc>
          <w:tcPr>
            <w:tcW w:w="2642" w:type="dxa"/>
          </w:tcPr>
          <w:p w14:paraId="706C00CE" w14:textId="15EF9250" w:rsidR="00190745" w:rsidRPr="003F74A9" w:rsidRDefault="00A52FAC" w:rsidP="00190745">
            <w:pPr>
              <w:rPr>
                <w:bCs/>
                <w:iCs/>
                <w:sz w:val="22"/>
                <w:szCs w:val="22"/>
              </w:rPr>
            </w:pPr>
            <w:r>
              <w:rPr>
                <w:bCs/>
                <w:iCs/>
                <w:sz w:val="22"/>
                <w:szCs w:val="22"/>
              </w:rPr>
              <w:t>2 lignes d’eau : groupe séparé en 2, ils partent les uns à la suite des autres, après que celui/celle de devant ait réalisé la première immersion</w:t>
            </w:r>
          </w:p>
        </w:tc>
        <w:tc>
          <w:tcPr>
            <w:tcW w:w="2642" w:type="dxa"/>
          </w:tcPr>
          <w:p w14:paraId="7A67E448" w14:textId="77022D09" w:rsidR="00190745" w:rsidRPr="003F74A9" w:rsidRDefault="00A52FAC" w:rsidP="00190745">
            <w:pPr>
              <w:rPr>
                <w:bCs/>
                <w:iCs/>
                <w:sz w:val="22"/>
                <w:szCs w:val="22"/>
              </w:rPr>
            </w:pPr>
            <w:r>
              <w:rPr>
                <w:bCs/>
                <w:iCs/>
                <w:sz w:val="22"/>
                <w:szCs w:val="22"/>
              </w:rPr>
              <w:t>Pas de critère de réussite, ils s’échauffent / nous montrent ce qu’ils savent faire</w:t>
            </w:r>
          </w:p>
        </w:tc>
        <w:tc>
          <w:tcPr>
            <w:tcW w:w="2642" w:type="dxa"/>
          </w:tcPr>
          <w:p w14:paraId="7EAD8B53" w14:textId="18DB9534" w:rsidR="00190745" w:rsidRPr="003F74A9" w:rsidRDefault="00A52FAC" w:rsidP="00190745">
            <w:pPr>
              <w:rPr>
                <w:bCs/>
                <w:iCs/>
                <w:sz w:val="22"/>
                <w:szCs w:val="22"/>
              </w:rPr>
            </w:pPr>
            <w:r>
              <w:rPr>
                <w:bCs/>
                <w:iCs/>
                <w:sz w:val="22"/>
                <w:szCs w:val="22"/>
              </w:rPr>
              <w:t>Faire un crawl, dos comme ventre en étant à l’horizontal, gérer sa respiration et ses efforts pour les temps de sur-place et d’immersion</w:t>
            </w:r>
            <w:r w:rsidR="009728D8">
              <w:rPr>
                <w:bCs/>
                <w:iCs/>
                <w:sz w:val="22"/>
                <w:szCs w:val="22"/>
              </w:rPr>
              <w:t>.</w:t>
            </w:r>
          </w:p>
        </w:tc>
        <w:tc>
          <w:tcPr>
            <w:tcW w:w="2642" w:type="dxa"/>
          </w:tcPr>
          <w:p w14:paraId="62C6E204" w14:textId="5B352249" w:rsidR="00190745" w:rsidRPr="003F74A9" w:rsidRDefault="009728D8" w:rsidP="00190745">
            <w:pPr>
              <w:rPr>
                <w:bCs/>
                <w:iCs/>
                <w:sz w:val="22"/>
                <w:szCs w:val="22"/>
              </w:rPr>
            </w:pPr>
            <w:r>
              <w:rPr>
                <w:bCs/>
                <w:iCs/>
                <w:sz w:val="22"/>
                <w:szCs w:val="22"/>
              </w:rPr>
              <w:t>Les enfants ont eu un peu de mal à enchainer les 2 allers-retours mais on a pu voir ce qu’ils savent faire pour pouvoir séparer en 2 groupes</w:t>
            </w:r>
          </w:p>
        </w:tc>
      </w:tr>
      <w:tr w:rsidR="00190745" w14:paraId="13B33191" w14:textId="77777777" w:rsidTr="00190745">
        <w:trPr>
          <w:trHeight w:val="897"/>
        </w:trPr>
        <w:tc>
          <w:tcPr>
            <w:tcW w:w="2641" w:type="dxa"/>
          </w:tcPr>
          <w:p w14:paraId="688595AB" w14:textId="77777777" w:rsidR="00190745" w:rsidRDefault="00190745" w:rsidP="00190745">
            <w:pPr>
              <w:rPr>
                <w:bCs/>
                <w:iCs/>
                <w:sz w:val="22"/>
                <w:szCs w:val="22"/>
              </w:rPr>
            </w:pPr>
            <w:r w:rsidRPr="003F74A9">
              <w:rPr>
                <w:bCs/>
                <w:iCs/>
                <w:sz w:val="22"/>
                <w:szCs w:val="22"/>
              </w:rPr>
              <w:t xml:space="preserve">Situation 2 : </w:t>
            </w:r>
            <w:r w:rsidR="009728D8">
              <w:rPr>
                <w:bCs/>
                <w:iCs/>
                <w:sz w:val="22"/>
                <w:szCs w:val="22"/>
              </w:rPr>
              <w:t>Amélioration du plongeon et d’aller chercher un objet au fond du bassin</w:t>
            </w:r>
          </w:p>
          <w:p w14:paraId="71AEE9A7" w14:textId="57360DBF" w:rsidR="00F8562E" w:rsidRPr="003F74A9" w:rsidRDefault="00F8562E" w:rsidP="00190745">
            <w:pPr>
              <w:rPr>
                <w:bCs/>
                <w:iCs/>
                <w:sz w:val="22"/>
                <w:szCs w:val="22"/>
              </w:rPr>
            </w:pPr>
            <w:r>
              <w:rPr>
                <w:bCs/>
                <w:iCs/>
                <w:sz w:val="22"/>
                <w:szCs w:val="22"/>
              </w:rPr>
              <w:t>Nage en crawl sur le ventre</w:t>
            </w:r>
          </w:p>
        </w:tc>
        <w:tc>
          <w:tcPr>
            <w:tcW w:w="2641" w:type="dxa"/>
          </w:tcPr>
          <w:p w14:paraId="3114922D" w14:textId="77777777" w:rsidR="00190745" w:rsidRDefault="009728D8" w:rsidP="00190745">
            <w:pPr>
              <w:rPr>
                <w:bCs/>
                <w:iCs/>
                <w:sz w:val="22"/>
                <w:szCs w:val="22"/>
              </w:rPr>
            </w:pPr>
            <w:r>
              <w:rPr>
                <w:bCs/>
                <w:iCs/>
                <w:sz w:val="22"/>
                <w:szCs w:val="22"/>
              </w:rPr>
              <w:t>-Améliorer sa technique / réussir un plongeon</w:t>
            </w:r>
          </w:p>
          <w:p w14:paraId="5E46A62D" w14:textId="3434379B" w:rsidR="009728D8" w:rsidRPr="003F74A9" w:rsidRDefault="009728D8" w:rsidP="00190745">
            <w:pPr>
              <w:rPr>
                <w:bCs/>
                <w:iCs/>
                <w:sz w:val="22"/>
                <w:szCs w:val="22"/>
              </w:rPr>
            </w:pPr>
            <w:r>
              <w:rPr>
                <w:bCs/>
                <w:iCs/>
                <w:sz w:val="22"/>
                <w:szCs w:val="22"/>
              </w:rPr>
              <w:t>-</w:t>
            </w:r>
            <w:r w:rsidR="00F8562E">
              <w:rPr>
                <w:bCs/>
                <w:iCs/>
                <w:sz w:val="22"/>
                <w:szCs w:val="22"/>
              </w:rPr>
              <w:t>D</w:t>
            </w:r>
            <w:r>
              <w:rPr>
                <w:bCs/>
                <w:iCs/>
                <w:sz w:val="22"/>
                <w:szCs w:val="22"/>
              </w:rPr>
              <w:t>époser / aller chercher un anneau au fond du bassin</w:t>
            </w:r>
          </w:p>
        </w:tc>
        <w:tc>
          <w:tcPr>
            <w:tcW w:w="2642" w:type="dxa"/>
          </w:tcPr>
          <w:p w14:paraId="5761FC84" w14:textId="0C493C05" w:rsidR="00190745" w:rsidRPr="003F74A9" w:rsidRDefault="009728D8" w:rsidP="00190745">
            <w:pPr>
              <w:rPr>
                <w:bCs/>
                <w:iCs/>
                <w:sz w:val="22"/>
                <w:szCs w:val="22"/>
              </w:rPr>
            </w:pPr>
            <w:r>
              <w:rPr>
                <w:bCs/>
                <w:iCs/>
                <w:sz w:val="22"/>
                <w:szCs w:val="22"/>
              </w:rPr>
              <w:t>La moitié des élèves ont un anneau, le premier le dépose, le deuxième va le chercher et ainsi de suite</w:t>
            </w:r>
            <w:r w:rsidR="00F8562E">
              <w:rPr>
                <w:bCs/>
                <w:iCs/>
                <w:sz w:val="22"/>
                <w:szCs w:val="22"/>
              </w:rPr>
              <w:t>, départ du suivant lorsque le premier est sur le retour</w:t>
            </w:r>
          </w:p>
        </w:tc>
        <w:tc>
          <w:tcPr>
            <w:tcW w:w="2642" w:type="dxa"/>
          </w:tcPr>
          <w:p w14:paraId="65212A91" w14:textId="6A0A720A" w:rsidR="00190745" w:rsidRPr="003F74A9" w:rsidRDefault="00F8562E" w:rsidP="00190745">
            <w:pPr>
              <w:rPr>
                <w:bCs/>
                <w:iCs/>
                <w:sz w:val="22"/>
                <w:szCs w:val="22"/>
              </w:rPr>
            </w:pPr>
            <w:r>
              <w:rPr>
                <w:bCs/>
                <w:iCs/>
                <w:sz w:val="22"/>
                <w:szCs w:val="22"/>
              </w:rPr>
              <w:t>Réussir un plongeon et être allé déposer / cherché l’anneau</w:t>
            </w:r>
          </w:p>
        </w:tc>
        <w:tc>
          <w:tcPr>
            <w:tcW w:w="2642" w:type="dxa"/>
          </w:tcPr>
          <w:p w14:paraId="3326A132" w14:textId="77777777" w:rsidR="00F8562E" w:rsidRDefault="00F8562E" w:rsidP="00190745">
            <w:pPr>
              <w:rPr>
                <w:bCs/>
                <w:iCs/>
                <w:sz w:val="22"/>
                <w:szCs w:val="22"/>
              </w:rPr>
            </w:pPr>
            <w:r>
              <w:rPr>
                <w:bCs/>
                <w:iCs/>
                <w:sz w:val="22"/>
                <w:szCs w:val="22"/>
              </w:rPr>
              <w:t>Plongeon : La tête dans les bras tendus, regardant vers le fond du bassin, impulsion des jambes bascule du corps vers l’avant.</w:t>
            </w:r>
          </w:p>
          <w:p w14:paraId="446AFBFB" w14:textId="557FBED6" w:rsidR="00190745" w:rsidRPr="003F74A9" w:rsidRDefault="00F8562E" w:rsidP="00190745">
            <w:pPr>
              <w:rPr>
                <w:bCs/>
                <w:iCs/>
                <w:sz w:val="22"/>
                <w:szCs w:val="22"/>
              </w:rPr>
            </w:pPr>
            <w:r>
              <w:rPr>
                <w:bCs/>
                <w:iCs/>
                <w:sz w:val="22"/>
                <w:szCs w:val="22"/>
              </w:rPr>
              <w:t>Immersion pour aller chercher ou déposer l’anneau</w:t>
            </w:r>
            <w:r w:rsidR="00190745" w:rsidRPr="003F74A9">
              <w:rPr>
                <w:bCs/>
                <w:iCs/>
                <w:sz w:val="22"/>
                <w:szCs w:val="22"/>
              </w:rPr>
              <w:t xml:space="preserve"> </w:t>
            </w:r>
          </w:p>
        </w:tc>
        <w:tc>
          <w:tcPr>
            <w:tcW w:w="2642" w:type="dxa"/>
          </w:tcPr>
          <w:p w14:paraId="223B81CB" w14:textId="1DD5DAFB" w:rsidR="00190745" w:rsidRDefault="00F8562E" w:rsidP="00190745">
            <w:pPr>
              <w:rPr>
                <w:bCs/>
                <w:iCs/>
                <w:sz w:val="22"/>
                <w:szCs w:val="22"/>
              </w:rPr>
            </w:pPr>
            <w:r>
              <w:rPr>
                <w:bCs/>
                <w:iCs/>
                <w:sz w:val="22"/>
                <w:szCs w:val="22"/>
              </w:rPr>
              <w:t xml:space="preserve">Beaucoup de difficultés pour réaliser un bon plongeon, surtout concernant l’orientation du corps, menant à beaucoup de plats, </w:t>
            </w:r>
            <w:proofErr w:type="gramStart"/>
            <w:r>
              <w:rPr>
                <w:bCs/>
                <w:iCs/>
                <w:sz w:val="22"/>
                <w:szCs w:val="22"/>
              </w:rPr>
              <w:t>voire même</w:t>
            </w:r>
            <w:proofErr w:type="gramEnd"/>
            <w:r>
              <w:rPr>
                <w:bCs/>
                <w:iCs/>
                <w:sz w:val="22"/>
                <w:szCs w:val="22"/>
              </w:rPr>
              <w:t xml:space="preserve"> des bouteilles.</w:t>
            </w:r>
          </w:p>
          <w:p w14:paraId="70193FD8" w14:textId="48F72AFB" w:rsidR="00F8562E" w:rsidRPr="003F74A9" w:rsidRDefault="00F8562E" w:rsidP="00190745">
            <w:pPr>
              <w:rPr>
                <w:bCs/>
                <w:iCs/>
                <w:sz w:val="22"/>
                <w:szCs w:val="22"/>
              </w:rPr>
            </w:pPr>
            <w:r>
              <w:rPr>
                <w:bCs/>
                <w:iCs/>
                <w:sz w:val="22"/>
                <w:szCs w:val="22"/>
              </w:rPr>
              <w:t>Aucune difficulté pour aller chercher ou déposer l’anneau</w:t>
            </w:r>
          </w:p>
        </w:tc>
      </w:tr>
      <w:tr w:rsidR="00190745" w14:paraId="00BB1BA7" w14:textId="77777777" w:rsidTr="00190745">
        <w:trPr>
          <w:trHeight w:val="897"/>
        </w:trPr>
        <w:tc>
          <w:tcPr>
            <w:tcW w:w="2641" w:type="dxa"/>
          </w:tcPr>
          <w:p w14:paraId="63402A6D" w14:textId="3EF90345" w:rsidR="00190745" w:rsidRPr="00A2662F" w:rsidRDefault="00190745" w:rsidP="00A2662F">
            <w:pPr>
              <w:rPr>
                <w:bCs/>
                <w:iCs/>
                <w:sz w:val="22"/>
                <w:szCs w:val="22"/>
              </w:rPr>
            </w:pPr>
            <w:r w:rsidRPr="003F74A9">
              <w:rPr>
                <w:bCs/>
                <w:iCs/>
                <w:sz w:val="22"/>
                <w:szCs w:val="22"/>
              </w:rPr>
              <w:t xml:space="preserve">Situation 3 : </w:t>
            </w:r>
            <w:r w:rsidR="00A2662F">
              <w:rPr>
                <w:bCs/>
                <w:iCs/>
                <w:sz w:val="22"/>
                <w:szCs w:val="22"/>
              </w:rPr>
              <w:t>P</w:t>
            </w:r>
            <w:r w:rsidR="00A2662F">
              <w:rPr>
                <w:rFonts w:ascii="ArialMT" w:hAnsi="ArialMT"/>
                <w:color w:val="000007"/>
                <w:sz w:val="22"/>
                <w:szCs w:val="22"/>
              </w:rPr>
              <w:t>réparation</w:t>
            </w:r>
            <w:r w:rsidR="00A2662F">
              <w:rPr>
                <w:rFonts w:ascii="ArialMT" w:hAnsi="ArialMT"/>
                <w:color w:val="000007"/>
                <w:sz w:val="22"/>
                <w:szCs w:val="22"/>
              </w:rPr>
              <w:t xml:space="preserve"> au sauve-nage </w:t>
            </w:r>
          </w:p>
        </w:tc>
        <w:tc>
          <w:tcPr>
            <w:tcW w:w="2641" w:type="dxa"/>
          </w:tcPr>
          <w:p w14:paraId="7A1F1EEA" w14:textId="6A98FCBA" w:rsidR="00A2662F" w:rsidRDefault="00A2662F" w:rsidP="00A2662F">
            <w:pPr>
              <w:pStyle w:val="NormalWeb"/>
              <w:shd w:val="clear" w:color="auto" w:fill="FFFFFF"/>
            </w:pPr>
            <w:r>
              <w:rPr>
                <w:rFonts w:ascii="ArialMT" w:hAnsi="ArialMT"/>
                <w:color w:val="000007"/>
                <w:sz w:val="22"/>
                <w:szCs w:val="22"/>
              </w:rPr>
              <w:t>A</w:t>
            </w:r>
            <w:r>
              <w:rPr>
                <w:rFonts w:ascii="ArialMT" w:hAnsi="ArialMT"/>
                <w:color w:val="000007"/>
                <w:sz w:val="22"/>
                <w:szCs w:val="22"/>
              </w:rPr>
              <w:t xml:space="preserve">ller </w:t>
            </w:r>
            <w:proofErr w:type="spellStart"/>
            <w:r>
              <w:rPr>
                <w:rFonts w:ascii="ArialMT" w:hAnsi="ArialMT"/>
                <w:color w:val="000007"/>
                <w:sz w:val="22"/>
                <w:szCs w:val="22"/>
              </w:rPr>
              <w:t>r</w:t>
            </w:r>
            <w:r>
              <w:rPr>
                <w:rFonts w:ascii="ArialMT" w:hAnsi="ArialMT"/>
                <w:color w:val="000007"/>
                <w:sz w:val="22"/>
                <w:szCs w:val="22"/>
              </w:rPr>
              <w:t>é</w:t>
            </w:r>
            <w:r>
              <w:rPr>
                <w:rFonts w:ascii="ArialMT" w:hAnsi="ArialMT"/>
                <w:color w:val="000007"/>
                <w:sz w:val="22"/>
                <w:szCs w:val="22"/>
              </w:rPr>
              <w:t>cuperer</w:t>
            </w:r>
            <w:proofErr w:type="spellEnd"/>
            <w:r>
              <w:rPr>
                <w:rFonts w:ascii="ArialMT" w:hAnsi="ArialMT"/>
                <w:color w:val="000007"/>
                <w:sz w:val="22"/>
                <w:szCs w:val="22"/>
              </w:rPr>
              <w:t xml:space="preserve"> un anneau au fond de </w:t>
            </w:r>
            <w:proofErr w:type="gramStart"/>
            <w:r>
              <w:rPr>
                <w:rFonts w:ascii="ArialMT" w:hAnsi="ArialMT"/>
                <w:color w:val="000007"/>
                <w:sz w:val="22"/>
                <w:szCs w:val="22"/>
              </w:rPr>
              <w:t>l’eau ,</w:t>
            </w:r>
            <w:proofErr w:type="gramEnd"/>
            <w:r>
              <w:rPr>
                <w:rFonts w:ascii="ArialMT" w:hAnsi="ArialMT"/>
                <w:color w:val="000007"/>
                <w:sz w:val="22"/>
                <w:szCs w:val="22"/>
              </w:rPr>
              <w:t xml:space="preserve"> capacité a rester sur place la t</w:t>
            </w:r>
            <w:r>
              <w:rPr>
                <w:rFonts w:ascii="ArialMT" w:hAnsi="ArialMT"/>
                <w:color w:val="000007"/>
                <w:sz w:val="22"/>
                <w:szCs w:val="22"/>
              </w:rPr>
              <w:t>ê</w:t>
            </w:r>
            <w:r>
              <w:rPr>
                <w:rFonts w:ascii="ArialMT" w:hAnsi="ArialMT"/>
                <w:color w:val="000007"/>
                <w:sz w:val="22"/>
                <w:szCs w:val="22"/>
              </w:rPr>
              <w:t xml:space="preserve">te hors de l’eau , nager sur une plus longue distance </w:t>
            </w:r>
          </w:p>
          <w:p w14:paraId="2FA8885E" w14:textId="79F1FA57" w:rsidR="00190745" w:rsidRPr="003F74A9" w:rsidRDefault="00190745" w:rsidP="00190745">
            <w:pPr>
              <w:rPr>
                <w:bCs/>
                <w:iCs/>
                <w:sz w:val="22"/>
                <w:szCs w:val="22"/>
              </w:rPr>
            </w:pPr>
          </w:p>
        </w:tc>
        <w:tc>
          <w:tcPr>
            <w:tcW w:w="2642" w:type="dxa"/>
          </w:tcPr>
          <w:p w14:paraId="33670F6D" w14:textId="39234C20" w:rsidR="00A2662F" w:rsidRDefault="00A2662F" w:rsidP="00A2662F">
            <w:pPr>
              <w:pStyle w:val="NormalWeb"/>
              <w:shd w:val="clear" w:color="auto" w:fill="FFFFFF"/>
            </w:pPr>
            <w:r>
              <w:rPr>
                <w:rFonts w:ascii="ArialMT" w:hAnsi="ArialMT"/>
                <w:color w:val="000007"/>
                <w:sz w:val="22"/>
                <w:szCs w:val="22"/>
              </w:rPr>
              <w:t>L</w:t>
            </w:r>
            <w:r>
              <w:rPr>
                <w:rFonts w:ascii="ArialMT" w:hAnsi="ArialMT"/>
                <w:color w:val="000007"/>
                <w:sz w:val="22"/>
                <w:szCs w:val="22"/>
              </w:rPr>
              <w:t>e premier part il nage passe sous le tapis et sort l</w:t>
            </w:r>
            <w:r>
              <w:rPr>
                <w:rFonts w:ascii="ArialMT" w:hAnsi="ArialMT"/>
                <w:color w:val="000007"/>
                <w:sz w:val="22"/>
                <w:szCs w:val="22"/>
              </w:rPr>
              <w:t>a</w:t>
            </w:r>
            <w:r>
              <w:rPr>
                <w:rFonts w:ascii="ArialMT" w:hAnsi="ArialMT"/>
                <w:color w:val="000007"/>
                <w:sz w:val="22"/>
                <w:szCs w:val="22"/>
              </w:rPr>
              <w:t xml:space="preserve"> t</w:t>
            </w:r>
            <w:r>
              <w:rPr>
                <w:rFonts w:ascii="ArialMT" w:hAnsi="ArialMT"/>
                <w:color w:val="000007"/>
                <w:sz w:val="22"/>
                <w:szCs w:val="22"/>
              </w:rPr>
              <w:t>ê</w:t>
            </w:r>
            <w:r>
              <w:rPr>
                <w:rFonts w:ascii="ArialMT" w:hAnsi="ArialMT"/>
                <w:color w:val="000007"/>
                <w:sz w:val="22"/>
                <w:szCs w:val="22"/>
              </w:rPr>
              <w:t>te pour rester sur place pendant 15s apr</w:t>
            </w:r>
            <w:r>
              <w:rPr>
                <w:rFonts w:ascii="ArialMT" w:hAnsi="ArialMT"/>
                <w:color w:val="000007"/>
                <w:sz w:val="22"/>
                <w:szCs w:val="22"/>
              </w:rPr>
              <w:t>è</w:t>
            </w:r>
            <w:r>
              <w:rPr>
                <w:rFonts w:ascii="ArialMT" w:hAnsi="ArialMT"/>
                <w:color w:val="000007"/>
                <w:sz w:val="22"/>
                <w:szCs w:val="22"/>
              </w:rPr>
              <w:t xml:space="preserve">s </w:t>
            </w:r>
            <w:r>
              <w:rPr>
                <w:rFonts w:ascii="ArialMT" w:hAnsi="ArialMT"/>
                <w:color w:val="000007"/>
                <w:sz w:val="22"/>
                <w:szCs w:val="22"/>
              </w:rPr>
              <w:t xml:space="preserve">il </w:t>
            </w:r>
            <w:r>
              <w:rPr>
                <w:rFonts w:ascii="ArialMT" w:hAnsi="ArialMT"/>
                <w:color w:val="000007"/>
                <w:sz w:val="22"/>
                <w:szCs w:val="22"/>
              </w:rPr>
              <w:t xml:space="preserve">nage pour </w:t>
            </w:r>
            <w:proofErr w:type="spellStart"/>
            <w:r>
              <w:rPr>
                <w:rFonts w:ascii="ArialMT" w:hAnsi="ArialMT"/>
                <w:color w:val="000007"/>
                <w:sz w:val="22"/>
                <w:szCs w:val="22"/>
              </w:rPr>
              <w:t>r</w:t>
            </w:r>
            <w:r>
              <w:rPr>
                <w:rFonts w:ascii="ArialMT" w:hAnsi="ArialMT"/>
                <w:color w:val="000007"/>
                <w:sz w:val="22"/>
                <w:szCs w:val="22"/>
              </w:rPr>
              <w:t>é</w:t>
            </w:r>
            <w:r>
              <w:rPr>
                <w:rFonts w:ascii="ArialMT" w:hAnsi="ArialMT"/>
                <w:color w:val="000007"/>
                <w:sz w:val="22"/>
                <w:szCs w:val="22"/>
              </w:rPr>
              <w:t>cuperer</w:t>
            </w:r>
            <w:proofErr w:type="spellEnd"/>
            <w:r>
              <w:rPr>
                <w:rFonts w:ascii="ArialMT" w:hAnsi="ArialMT"/>
                <w:color w:val="000007"/>
                <w:sz w:val="22"/>
                <w:szCs w:val="22"/>
              </w:rPr>
              <w:t xml:space="preserve"> l’anneau que j’avais lanc</w:t>
            </w:r>
            <w:r>
              <w:rPr>
                <w:rFonts w:ascii="ArialMT" w:hAnsi="ArialMT"/>
                <w:color w:val="000007"/>
                <w:sz w:val="22"/>
                <w:szCs w:val="22"/>
              </w:rPr>
              <w:t>é</w:t>
            </w:r>
            <w:r>
              <w:rPr>
                <w:rFonts w:ascii="ArialMT" w:hAnsi="ArialMT"/>
                <w:color w:val="000007"/>
                <w:sz w:val="22"/>
                <w:szCs w:val="22"/>
              </w:rPr>
              <w:t xml:space="preserve"> puis repart sans s’arr</w:t>
            </w:r>
            <w:r>
              <w:rPr>
                <w:rFonts w:ascii="ArialMT" w:hAnsi="ArialMT"/>
                <w:color w:val="000007"/>
                <w:sz w:val="22"/>
                <w:szCs w:val="22"/>
              </w:rPr>
              <w:t>ê</w:t>
            </w:r>
            <w:r>
              <w:rPr>
                <w:rFonts w:ascii="ArialMT" w:hAnsi="ArialMT"/>
                <w:color w:val="000007"/>
                <w:sz w:val="22"/>
                <w:szCs w:val="22"/>
              </w:rPr>
              <w:t xml:space="preserve">ter. </w:t>
            </w:r>
          </w:p>
          <w:p w14:paraId="3F8FE05B" w14:textId="531DDDAE" w:rsidR="00190745" w:rsidRPr="003F74A9" w:rsidRDefault="00190745" w:rsidP="00190745">
            <w:pPr>
              <w:rPr>
                <w:bCs/>
                <w:iCs/>
                <w:sz w:val="22"/>
                <w:szCs w:val="22"/>
              </w:rPr>
            </w:pPr>
          </w:p>
        </w:tc>
        <w:tc>
          <w:tcPr>
            <w:tcW w:w="2642" w:type="dxa"/>
          </w:tcPr>
          <w:p w14:paraId="33FE3913" w14:textId="51D981AF" w:rsidR="00A2662F" w:rsidRDefault="00A2662F" w:rsidP="00A2662F">
            <w:pPr>
              <w:pStyle w:val="NormalWeb"/>
              <w:shd w:val="clear" w:color="auto" w:fill="FFFFFF"/>
            </w:pPr>
            <w:r>
              <w:rPr>
                <w:rFonts w:ascii="ArialMT" w:hAnsi="ArialMT"/>
                <w:color w:val="000007"/>
                <w:sz w:val="22"/>
                <w:szCs w:val="22"/>
              </w:rPr>
              <w:t>Ré</w:t>
            </w:r>
            <w:r>
              <w:rPr>
                <w:rFonts w:ascii="ArialMT" w:hAnsi="ArialMT"/>
                <w:color w:val="000007"/>
                <w:sz w:val="22"/>
                <w:szCs w:val="22"/>
              </w:rPr>
              <w:t xml:space="preserve">ussir </w:t>
            </w:r>
            <w:proofErr w:type="spellStart"/>
            <w:r>
              <w:rPr>
                <w:rFonts w:ascii="ArialMT" w:hAnsi="ArialMT"/>
                <w:color w:val="000007"/>
                <w:sz w:val="22"/>
                <w:szCs w:val="22"/>
              </w:rPr>
              <w:t>à</w:t>
            </w:r>
            <w:proofErr w:type="spellEnd"/>
            <w:r>
              <w:rPr>
                <w:rFonts w:ascii="ArialMT" w:hAnsi="ArialMT"/>
                <w:color w:val="000007"/>
                <w:sz w:val="22"/>
                <w:szCs w:val="22"/>
              </w:rPr>
              <w:t xml:space="preserve"> tenir la </w:t>
            </w:r>
            <w:proofErr w:type="spellStart"/>
            <w:r>
              <w:rPr>
                <w:rFonts w:ascii="ArialMT" w:hAnsi="ArialMT"/>
                <w:color w:val="000007"/>
                <w:sz w:val="22"/>
                <w:szCs w:val="22"/>
              </w:rPr>
              <w:t>t</w:t>
            </w:r>
            <w:r>
              <w:rPr>
                <w:rFonts w:ascii="ArialMT" w:hAnsi="ArialMT"/>
                <w:color w:val="000007"/>
                <w:sz w:val="22"/>
                <w:szCs w:val="22"/>
              </w:rPr>
              <w:t>ê</w:t>
            </w:r>
            <w:r>
              <w:rPr>
                <w:rFonts w:ascii="ArialMT" w:hAnsi="ArialMT"/>
                <w:color w:val="000007"/>
                <w:sz w:val="22"/>
                <w:szCs w:val="22"/>
              </w:rPr>
              <w:t>te</w:t>
            </w:r>
            <w:proofErr w:type="spellEnd"/>
            <w:r>
              <w:rPr>
                <w:rFonts w:ascii="ArialMT" w:hAnsi="ArialMT"/>
                <w:color w:val="000007"/>
                <w:sz w:val="22"/>
                <w:szCs w:val="22"/>
              </w:rPr>
              <w:t xml:space="preserve"> hors de l’eau sur place pendant 15s et </w:t>
            </w:r>
            <w:proofErr w:type="spellStart"/>
            <w:r>
              <w:rPr>
                <w:rFonts w:ascii="ArialMT" w:hAnsi="ArialMT"/>
                <w:color w:val="000007"/>
                <w:sz w:val="22"/>
                <w:szCs w:val="22"/>
              </w:rPr>
              <w:t>r</w:t>
            </w:r>
            <w:r>
              <w:rPr>
                <w:rFonts w:ascii="ArialMT" w:hAnsi="ArialMT"/>
                <w:color w:val="000007"/>
                <w:sz w:val="22"/>
                <w:szCs w:val="22"/>
              </w:rPr>
              <w:t>é</w:t>
            </w:r>
            <w:r>
              <w:rPr>
                <w:rFonts w:ascii="ArialMT" w:hAnsi="ArialMT"/>
                <w:color w:val="000007"/>
                <w:sz w:val="22"/>
                <w:szCs w:val="22"/>
              </w:rPr>
              <w:t>cuperer</w:t>
            </w:r>
            <w:proofErr w:type="spellEnd"/>
            <w:r>
              <w:rPr>
                <w:rFonts w:ascii="ArialMT" w:hAnsi="ArialMT"/>
                <w:color w:val="000007"/>
                <w:sz w:val="22"/>
                <w:szCs w:val="22"/>
              </w:rPr>
              <w:t xml:space="preserve"> l’anneau. </w:t>
            </w:r>
          </w:p>
          <w:p w14:paraId="0D9ED0EA" w14:textId="3BCE42A3" w:rsidR="00190745" w:rsidRPr="003F74A9" w:rsidRDefault="00190745" w:rsidP="00190745">
            <w:pPr>
              <w:rPr>
                <w:bCs/>
                <w:iCs/>
                <w:sz w:val="22"/>
                <w:szCs w:val="22"/>
              </w:rPr>
            </w:pPr>
          </w:p>
        </w:tc>
        <w:tc>
          <w:tcPr>
            <w:tcW w:w="2642" w:type="dxa"/>
          </w:tcPr>
          <w:p w14:paraId="20C149EC" w14:textId="72DF4CAA" w:rsidR="00190745" w:rsidRPr="003F74A9" w:rsidRDefault="00190745" w:rsidP="00190745">
            <w:pPr>
              <w:rPr>
                <w:bCs/>
                <w:iCs/>
                <w:sz w:val="22"/>
                <w:szCs w:val="22"/>
              </w:rPr>
            </w:pPr>
          </w:p>
        </w:tc>
        <w:tc>
          <w:tcPr>
            <w:tcW w:w="2642" w:type="dxa"/>
          </w:tcPr>
          <w:p w14:paraId="323D9CF4" w14:textId="7B8D13B5" w:rsidR="00190745" w:rsidRPr="003F74A9" w:rsidRDefault="00190745" w:rsidP="00190745">
            <w:pPr>
              <w:rPr>
                <w:bCs/>
                <w:iCs/>
                <w:sz w:val="22"/>
                <w:szCs w:val="22"/>
              </w:rPr>
            </w:pPr>
          </w:p>
        </w:tc>
      </w:tr>
    </w:tbl>
    <w:p w14:paraId="60F6EA79" w14:textId="77777777" w:rsidR="00190745" w:rsidRDefault="00190745" w:rsidP="00190745">
      <w:pPr>
        <w:rPr>
          <w:b/>
          <w:i/>
          <w:sz w:val="28"/>
        </w:rPr>
      </w:pPr>
    </w:p>
    <w:p w14:paraId="79FB3B44" w14:textId="77777777" w:rsidR="00190745" w:rsidRDefault="00190745" w:rsidP="00190745">
      <w:pPr>
        <w:rPr>
          <w:b/>
          <w:i/>
          <w:sz w:val="28"/>
        </w:rPr>
      </w:pPr>
    </w:p>
    <w:p w14:paraId="361D8F1F" w14:textId="77777777" w:rsidR="00190745" w:rsidRDefault="00190745" w:rsidP="00190745">
      <w:pPr>
        <w:rPr>
          <w:b/>
          <w:i/>
          <w:sz w:val="28"/>
        </w:rPr>
      </w:pPr>
    </w:p>
    <w:p w14:paraId="27087600" w14:textId="77777777" w:rsidR="00190745" w:rsidRDefault="00190745" w:rsidP="00190745">
      <w:pPr>
        <w:rPr>
          <w:b/>
          <w:i/>
          <w:sz w:val="28"/>
        </w:rPr>
      </w:pPr>
    </w:p>
    <w:p w14:paraId="4AEE63C9" w14:textId="77777777" w:rsidR="00745185" w:rsidRDefault="00745185" w:rsidP="00190745">
      <w:pPr>
        <w:rPr>
          <w:b/>
          <w:i/>
          <w:sz w:val="28"/>
        </w:rPr>
      </w:pPr>
    </w:p>
    <w:p w14:paraId="0D7D69D8" w14:textId="77777777" w:rsidR="00745185" w:rsidRDefault="00745185" w:rsidP="00190745">
      <w:pPr>
        <w:rPr>
          <w:b/>
          <w:i/>
          <w:sz w:val="28"/>
        </w:rPr>
      </w:pPr>
    </w:p>
    <w:p w14:paraId="3271384D" w14:textId="77777777" w:rsidR="00745185" w:rsidRDefault="00745185" w:rsidP="00190745">
      <w:pPr>
        <w:rPr>
          <w:b/>
          <w:i/>
          <w:sz w:val="28"/>
        </w:rPr>
      </w:pPr>
    </w:p>
    <w:p w14:paraId="0711791D" w14:textId="77777777" w:rsidR="00745185" w:rsidRDefault="00745185" w:rsidP="00190745">
      <w:pPr>
        <w:rPr>
          <w:b/>
          <w:i/>
          <w:sz w:val="28"/>
        </w:rPr>
      </w:pPr>
    </w:p>
    <w:p w14:paraId="3397B04E" w14:textId="77777777" w:rsidR="00745185" w:rsidRDefault="00745185" w:rsidP="00190745">
      <w:pPr>
        <w:rPr>
          <w:b/>
          <w:i/>
          <w:sz w:val="28"/>
        </w:rPr>
      </w:pPr>
    </w:p>
    <w:p w14:paraId="0AA39A65" w14:textId="77777777" w:rsidR="00190745" w:rsidRDefault="00190745" w:rsidP="00190745">
      <w:pPr>
        <w:rPr>
          <w:b/>
          <w:sz w:val="28"/>
        </w:rPr>
      </w:pPr>
      <w:r>
        <w:rPr>
          <w:b/>
          <w:sz w:val="28"/>
        </w:rPr>
        <w:t xml:space="preserve">                                                          Remarques :</w:t>
      </w:r>
    </w:p>
    <w:p w14:paraId="4166D79A" w14:textId="77777777" w:rsidR="00190745" w:rsidRDefault="00190745" w:rsidP="00190745">
      <w:pPr>
        <w:rPr>
          <w:b/>
          <w:sz w:val="28"/>
        </w:rPr>
      </w:pPr>
    </w:p>
    <w:tbl>
      <w:tblPr>
        <w:tblStyle w:val="Grilledutableau"/>
        <w:tblW w:w="15111" w:type="dxa"/>
        <w:tblInd w:w="-5" w:type="dxa"/>
        <w:tblCellMar>
          <w:left w:w="103" w:type="dxa"/>
        </w:tblCellMar>
        <w:tblLook w:val="00A0" w:firstRow="1" w:lastRow="0" w:firstColumn="1" w:lastColumn="0" w:noHBand="0" w:noVBand="0"/>
      </w:tblPr>
      <w:tblGrid>
        <w:gridCol w:w="15111"/>
      </w:tblGrid>
      <w:tr w:rsidR="00190745" w14:paraId="6B51963F" w14:textId="77777777" w:rsidTr="00745185">
        <w:trPr>
          <w:trHeight w:val="53"/>
        </w:trPr>
        <w:tc>
          <w:tcPr>
            <w:tcW w:w="15111" w:type="dxa"/>
            <w:shd w:val="clear" w:color="auto" w:fill="auto"/>
            <w:tcMar>
              <w:left w:w="103" w:type="dxa"/>
            </w:tcMar>
          </w:tcPr>
          <w:p w14:paraId="5590B19A" w14:textId="445F8965" w:rsidR="00A2662F" w:rsidRPr="00A2662F" w:rsidRDefault="00F8562E" w:rsidP="00A2662F">
            <w:pPr>
              <w:pStyle w:val="NormalWeb"/>
              <w:shd w:val="clear" w:color="auto" w:fill="FFFFFF"/>
              <w:rPr>
                <w:rFonts w:ascii="Arial" w:hAnsi="Arial" w:cs="Arial"/>
              </w:rPr>
            </w:pPr>
            <w:r w:rsidRPr="00A2662F">
              <w:rPr>
                <w:rFonts w:ascii="Arial" w:hAnsi="Arial" w:cs="Arial"/>
                <w:b/>
                <w:sz w:val="28"/>
              </w:rPr>
              <w:t>Dans cette séance nous souhaitions voir de nos propres yeux les élèves faire le savoir nager qu’ils ont, pour la plupart, validés lors de la dernière séance où nous n’étions pas présents</w:t>
            </w:r>
            <w:r w:rsidR="00745185" w:rsidRPr="00A2662F">
              <w:rPr>
                <w:rFonts w:ascii="Arial" w:hAnsi="Arial" w:cs="Arial"/>
                <w:b/>
                <w:sz w:val="28"/>
              </w:rPr>
              <w:t>, les élèves l’ont donc fait en 2</w:t>
            </w:r>
            <w:r w:rsidR="00745185" w:rsidRPr="00A2662F">
              <w:rPr>
                <w:rFonts w:ascii="Arial" w:hAnsi="Arial" w:cs="Arial"/>
                <w:b/>
                <w:sz w:val="28"/>
                <w:vertAlign w:val="superscript"/>
              </w:rPr>
              <w:t>e</w:t>
            </w:r>
            <w:r w:rsidR="00745185" w:rsidRPr="00A2662F">
              <w:rPr>
                <w:rFonts w:ascii="Arial" w:hAnsi="Arial" w:cs="Arial"/>
                <w:b/>
                <w:sz w:val="28"/>
              </w:rPr>
              <w:t xml:space="preserve"> partie d’échauffement. Ce qui nous a permis de réaliser 2 groupes pour travailler séparément des éléments du </w:t>
            </w:r>
            <w:proofErr w:type="spellStart"/>
            <w:r w:rsidR="00745185" w:rsidRPr="00A2662F">
              <w:rPr>
                <w:rFonts w:ascii="Arial" w:hAnsi="Arial" w:cs="Arial"/>
                <w:b/>
                <w:sz w:val="28"/>
              </w:rPr>
              <w:t>Sauv’nage</w:t>
            </w:r>
            <w:proofErr w:type="spellEnd"/>
            <w:r w:rsidR="00745185" w:rsidRPr="00A2662F">
              <w:rPr>
                <w:rFonts w:ascii="Arial" w:hAnsi="Arial" w:cs="Arial"/>
                <w:b/>
                <w:sz w:val="28"/>
              </w:rPr>
              <w:t xml:space="preserve">, en préparation de leur prochain passage sur cet exercice, nous avons donc pu voir avec eux les plongeons (encore à travailler), l’immersion pour aller chercher un objet au fond du bassin (largement réussi), </w:t>
            </w:r>
            <w:r w:rsidR="00A2662F" w:rsidRPr="00A2662F">
              <w:rPr>
                <w:rFonts w:ascii="Arial" w:hAnsi="Arial" w:cs="Arial"/>
                <w:b/>
                <w:bCs/>
                <w:sz w:val="28"/>
                <w:szCs w:val="28"/>
              </w:rPr>
              <w:t xml:space="preserve">ainsi que la capacité </w:t>
            </w:r>
            <w:r w:rsidR="00A2662F">
              <w:rPr>
                <w:rFonts w:ascii="Arial" w:hAnsi="Arial" w:cs="Arial"/>
                <w:b/>
                <w:bCs/>
                <w:sz w:val="28"/>
                <w:szCs w:val="28"/>
              </w:rPr>
              <w:t>à</w:t>
            </w:r>
            <w:r w:rsidR="00A2662F" w:rsidRPr="00A2662F">
              <w:rPr>
                <w:rFonts w:ascii="Arial" w:hAnsi="Arial" w:cs="Arial"/>
                <w:b/>
                <w:bCs/>
                <w:sz w:val="28"/>
                <w:szCs w:val="28"/>
              </w:rPr>
              <w:t xml:space="preserve"> tenir sur place la t</w:t>
            </w:r>
            <w:r w:rsidR="00A2662F">
              <w:rPr>
                <w:rFonts w:ascii="Arial" w:hAnsi="Arial" w:cs="Arial"/>
                <w:b/>
                <w:bCs/>
                <w:sz w:val="28"/>
                <w:szCs w:val="28"/>
              </w:rPr>
              <w:t>ê</w:t>
            </w:r>
            <w:r w:rsidR="00A2662F" w:rsidRPr="00A2662F">
              <w:rPr>
                <w:rFonts w:ascii="Arial" w:hAnsi="Arial" w:cs="Arial"/>
                <w:b/>
                <w:bCs/>
                <w:sz w:val="28"/>
                <w:szCs w:val="28"/>
              </w:rPr>
              <w:t xml:space="preserve">te hors de l’eau qui est un </w:t>
            </w:r>
            <w:proofErr w:type="spellStart"/>
            <w:r w:rsidR="00A2662F" w:rsidRPr="00A2662F">
              <w:rPr>
                <w:rFonts w:ascii="Arial" w:hAnsi="Arial" w:cs="Arial"/>
                <w:b/>
                <w:bCs/>
                <w:sz w:val="28"/>
                <w:szCs w:val="28"/>
              </w:rPr>
              <w:t>élément</w:t>
            </w:r>
            <w:proofErr w:type="spellEnd"/>
            <w:r w:rsidR="00A2662F" w:rsidRPr="00A2662F">
              <w:rPr>
                <w:rFonts w:ascii="Arial" w:hAnsi="Arial" w:cs="Arial"/>
                <w:b/>
                <w:bCs/>
                <w:sz w:val="28"/>
                <w:szCs w:val="28"/>
              </w:rPr>
              <w:t xml:space="preserve"> qui figure dans le </w:t>
            </w:r>
            <w:proofErr w:type="spellStart"/>
            <w:r w:rsidR="00A2662F">
              <w:rPr>
                <w:rFonts w:ascii="Arial" w:hAnsi="Arial" w:cs="Arial"/>
                <w:b/>
                <w:bCs/>
                <w:sz w:val="28"/>
                <w:szCs w:val="28"/>
              </w:rPr>
              <w:t>S</w:t>
            </w:r>
            <w:r w:rsidR="00A2662F" w:rsidRPr="00A2662F">
              <w:rPr>
                <w:rFonts w:ascii="Arial" w:hAnsi="Arial" w:cs="Arial"/>
                <w:b/>
                <w:bCs/>
                <w:sz w:val="28"/>
                <w:szCs w:val="28"/>
              </w:rPr>
              <w:t>auv</w:t>
            </w:r>
            <w:proofErr w:type="spellEnd"/>
            <w:r w:rsidR="00A2662F">
              <w:rPr>
                <w:rFonts w:ascii="Arial" w:hAnsi="Arial" w:cs="Arial"/>
                <w:b/>
                <w:bCs/>
                <w:sz w:val="28"/>
                <w:szCs w:val="28"/>
              </w:rPr>
              <w:t>-</w:t>
            </w:r>
            <w:r w:rsidR="00A2662F" w:rsidRPr="00A2662F">
              <w:rPr>
                <w:rFonts w:ascii="Arial" w:hAnsi="Arial" w:cs="Arial"/>
                <w:b/>
                <w:bCs/>
                <w:sz w:val="28"/>
                <w:szCs w:val="28"/>
              </w:rPr>
              <w:t>nage(</w:t>
            </w:r>
            <w:proofErr w:type="spellStart"/>
            <w:r w:rsidR="00A2662F" w:rsidRPr="00A2662F">
              <w:rPr>
                <w:rFonts w:ascii="Arial" w:hAnsi="Arial" w:cs="Arial"/>
                <w:b/>
                <w:bCs/>
                <w:sz w:val="28"/>
                <w:szCs w:val="28"/>
              </w:rPr>
              <w:t>réussi</w:t>
            </w:r>
            <w:proofErr w:type="spellEnd"/>
            <w:r w:rsidR="00A2662F" w:rsidRPr="00A2662F">
              <w:rPr>
                <w:rFonts w:ascii="Arial" w:hAnsi="Arial" w:cs="Arial"/>
                <w:b/>
                <w:bCs/>
                <w:sz w:val="28"/>
                <w:szCs w:val="28"/>
              </w:rPr>
              <w:t xml:space="preserve">). </w:t>
            </w:r>
          </w:p>
          <w:p w14:paraId="5A43E8EB" w14:textId="2AFA560F" w:rsidR="00745185" w:rsidRPr="00A2662F" w:rsidRDefault="00745185" w:rsidP="000D7F76">
            <w:pPr>
              <w:rPr>
                <w:rFonts w:ascii="Arial" w:hAnsi="Arial" w:cs="Arial"/>
                <w:b/>
                <w:color w:val="auto"/>
                <w:sz w:val="28"/>
              </w:rPr>
            </w:pPr>
            <w:r w:rsidRPr="00A2662F">
              <w:rPr>
                <w:rFonts w:ascii="Arial" w:hAnsi="Arial" w:cs="Arial"/>
                <w:b/>
                <w:color w:val="auto"/>
                <w:sz w:val="28"/>
              </w:rPr>
              <w:t>Nous sommes agréablement surpris de la mixité lors de cette séance, hormis lors des explications, les filles et les garçons étaient souvent mélangés.</w:t>
            </w:r>
          </w:p>
          <w:p w14:paraId="581454F7" w14:textId="77777777" w:rsidR="00190745" w:rsidRDefault="00190745" w:rsidP="000D7F76">
            <w:pPr>
              <w:rPr>
                <w:b/>
                <w:sz w:val="28"/>
              </w:rPr>
            </w:pPr>
          </w:p>
          <w:p w14:paraId="1F0C6F49" w14:textId="77777777" w:rsidR="00190745" w:rsidRDefault="00190745" w:rsidP="000D7F76">
            <w:pPr>
              <w:rPr>
                <w:b/>
                <w:sz w:val="28"/>
              </w:rPr>
            </w:pPr>
          </w:p>
          <w:p w14:paraId="3B15F80B" w14:textId="77777777" w:rsidR="00190745" w:rsidRDefault="00190745" w:rsidP="000D7F76">
            <w:pPr>
              <w:rPr>
                <w:b/>
                <w:sz w:val="28"/>
              </w:rPr>
            </w:pPr>
          </w:p>
          <w:p w14:paraId="54D9A47F" w14:textId="77777777" w:rsidR="00190745" w:rsidRDefault="00190745" w:rsidP="000D7F76">
            <w:pPr>
              <w:rPr>
                <w:b/>
                <w:sz w:val="28"/>
              </w:rPr>
            </w:pPr>
          </w:p>
          <w:p w14:paraId="3C88888F" w14:textId="77777777" w:rsidR="00190745" w:rsidRDefault="00190745" w:rsidP="000D7F76">
            <w:pPr>
              <w:rPr>
                <w:b/>
                <w:sz w:val="28"/>
              </w:rPr>
            </w:pPr>
          </w:p>
          <w:p w14:paraId="5CEBA96B" w14:textId="77777777" w:rsidR="00190745" w:rsidRDefault="00190745" w:rsidP="000D7F76">
            <w:pPr>
              <w:rPr>
                <w:b/>
                <w:sz w:val="28"/>
              </w:rPr>
            </w:pPr>
          </w:p>
          <w:p w14:paraId="57CF550C" w14:textId="77777777" w:rsidR="00190745" w:rsidRDefault="00190745" w:rsidP="000D7F76">
            <w:pPr>
              <w:rPr>
                <w:b/>
                <w:sz w:val="28"/>
              </w:rPr>
            </w:pPr>
          </w:p>
          <w:p w14:paraId="47FE8BC5" w14:textId="77777777" w:rsidR="00190745" w:rsidRDefault="00190745" w:rsidP="000D7F76">
            <w:pPr>
              <w:rPr>
                <w:b/>
                <w:sz w:val="28"/>
              </w:rPr>
            </w:pPr>
          </w:p>
          <w:p w14:paraId="0B44D950" w14:textId="77777777" w:rsidR="00190745" w:rsidRDefault="00190745" w:rsidP="000D7F76">
            <w:pPr>
              <w:rPr>
                <w:b/>
                <w:sz w:val="28"/>
              </w:rPr>
            </w:pPr>
          </w:p>
        </w:tc>
      </w:tr>
    </w:tbl>
    <w:p w14:paraId="31D2B37F" w14:textId="77777777" w:rsidR="002C0571" w:rsidRDefault="002C0571"/>
    <w:sectPr w:rsidR="002C0571" w:rsidSect="0019074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45"/>
    <w:rsid w:val="00190745"/>
    <w:rsid w:val="00284CAE"/>
    <w:rsid w:val="002C0571"/>
    <w:rsid w:val="002F794D"/>
    <w:rsid w:val="00343AC5"/>
    <w:rsid w:val="006846EB"/>
    <w:rsid w:val="00745185"/>
    <w:rsid w:val="007A0ACD"/>
    <w:rsid w:val="00836885"/>
    <w:rsid w:val="009728D8"/>
    <w:rsid w:val="00A2662F"/>
    <w:rsid w:val="00A52FAC"/>
    <w:rsid w:val="00AE0A01"/>
    <w:rsid w:val="00AE2D80"/>
    <w:rsid w:val="00E16706"/>
    <w:rsid w:val="00F85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3C10"/>
  <w15:chartTrackingRefBased/>
  <w15:docId w15:val="{B2A5ED74-570E-4A4D-8325-2EBFDB86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45"/>
    <w:rPr>
      <w:color w:val="00000A"/>
      <w:kern w:val="0"/>
      <w14:ligatures w14:val="none"/>
    </w:rPr>
  </w:style>
  <w:style w:type="paragraph" w:styleId="Titre1">
    <w:name w:val="heading 1"/>
    <w:basedOn w:val="Normal"/>
    <w:next w:val="Normal"/>
    <w:link w:val="Titre1Car"/>
    <w:uiPriority w:val="9"/>
    <w:qFormat/>
    <w:rsid w:val="0019074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19074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19074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19074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19074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190745"/>
    <w:pPr>
      <w:keepNext/>
      <w:keepLines/>
      <w:spacing w:before="4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190745"/>
    <w:pPr>
      <w:keepNext/>
      <w:keepLines/>
      <w:spacing w:before="4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190745"/>
    <w:pPr>
      <w:keepNext/>
      <w:keepLines/>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190745"/>
    <w:pPr>
      <w:keepNext/>
      <w:keepLines/>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07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07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07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07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07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07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07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07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0745"/>
    <w:rPr>
      <w:rFonts w:eastAsiaTheme="majorEastAsia" w:cstheme="majorBidi"/>
      <w:color w:val="272727" w:themeColor="text1" w:themeTint="D8"/>
    </w:rPr>
  </w:style>
  <w:style w:type="paragraph" w:styleId="Titre">
    <w:name w:val="Title"/>
    <w:basedOn w:val="Normal"/>
    <w:next w:val="Normal"/>
    <w:link w:val="TitreCar"/>
    <w:uiPriority w:val="10"/>
    <w:qFormat/>
    <w:rsid w:val="00190745"/>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1907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0745"/>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1907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0745"/>
    <w:pPr>
      <w:spacing w:before="160" w:after="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190745"/>
    <w:rPr>
      <w:i/>
      <w:iCs/>
      <w:color w:val="404040" w:themeColor="text1" w:themeTint="BF"/>
    </w:rPr>
  </w:style>
  <w:style w:type="paragraph" w:styleId="Paragraphedeliste">
    <w:name w:val="List Paragraph"/>
    <w:basedOn w:val="Normal"/>
    <w:uiPriority w:val="34"/>
    <w:qFormat/>
    <w:rsid w:val="00190745"/>
    <w:pPr>
      <w:ind w:left="720"/>
      <w:contextualSpacing/>
    </w:pPr>
    <w:rPr>
      <w:color w:val="auto"/>
      <w:kern w:val="2"/>
      <w14:ligatures w14:val="standardContextual"/>
    </w:rPr>
  </w:style>
  <w:style w:type="character" w:styleId="Accentuationintense">
    <w:name w:val="Intense Emphasis"/>
    <w:basedOn w:val="Policepardfaut"/>
    <w:uiPriority w:val="21"/>
    <w:qFormat/>
    <w:rsid w:val="00190745"/>
    <w:rPr>
      <w:i/>
      <w:iCs/>
      <w:color w:val="0F4761" w:themeColor="accent1" w:themeShade="BF"/>
    </w:rPr>
  </w:style>
  <w:style w:type="paragraph" w:styleId="Citationintense">
    <w:name w:val="Intense Quote"/>
    <w:basedOn w:val="Normal"/>
    <w:next w:val="Normal"/>
    <w:link w:val="CitationintenseCar"/>
    <w:uiPriority w:val="30"/>
    <w:qFormat/>
    <w:rsid w:val="00190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190745"/>
    <w:rPr>
      <w:i/>
      <w:iCs/>
      <w:color w:val="0F4761" w:themeColor="accent1" w:themeShade="BF"/>
    </w:rPr>
  </w:style>
  <w:style w:type="character" w:styleId="Rfrenceintense">
    <w:name w:val="Intense Reference"/>
    <w:basedOn w:val="Policepardfaut"/>
    <w:uiPriority w:val="32"/>
    <w:qFormat/>
    <w:rsid w:val="00190745"/>
    <w:rPr>
      <w:b/>
      <w:bCs/>
      <w:smallCaps/>
      <w:color w:val="0F4761" w:themeColor="accent1" w:themeShade="BF"/>
      <w:spacing w:val="5"/>
    </w:rPr>
  </w:style>
  <w:style w:type="table" w:styleId="Grilledutableau">
    <w:name w:val="Table Grid"/>
    <w:basedOn w:val="TableauNormal"/>
    <w:uiPriority w:val="59"/>
    <w:rsid w:val="00190745"/>
    <w:rPr>
      <w:kern w:val="0"/>
      <w:sz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2662F"/>
    <w:pPr>
      <w:spacing w:before="100" w:beforeAutospacing="1" w:after="100" w:afterAutospacing="1"/>
    </w:pPr>
    <w:rPr>
      <w:rFonts w:ascii="Times New Roman" w:eastAsia="Times New Roman" w:hAnsi="Times New Roman" w:cs="Times New Roman"/>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7211">
      <w:bodyDiv w:val="1"/>
      <w:marLeft w:val="0"/>
      <w:marRight w:val="0"/>
      <w:marTop w:val="0"/>
      <w:marBottom w:val="0"/>
      <w:divBdr>
        <w:top w:val="none" w:sz="0" w:space="0" w:color="auto"/>
        <w:left w:val="none" w:sz="0" w:space="0" w:color="auto"/>
        <w:bottom w:val="none" w:sz="0" w:space="0" w:color="auto"/>
        <w:right w:val="none" w:sz="0" w:space="0" w:color="auto"/>
      </w:divBdr>
      <w:divsChild>
        <w:div w:id="766968936">
          <w:marLeft w:val="0"/>
          <w:marRight w:val="0"/>
          <w:marTop w:val="0"/>
          <w:marBottom w:val="0"/>
          <w:divBdr>
            <w:top w:val="none" w:sz="0" w:space="0" w:color="auto"/>
            <w:left w:val="none" w:sz="0" w:space="0" w:color="auto"/>
            <w:bottom w:val="none" w:sz="0" w:space="0" w:color="auto"/>
            <w:right w:val="none" w:sz="0" w:space="0" w:color="auto"/>
          </w:divBdr>
          <w:divsChild>
            <w:div w:id="1823038828">
              <w:marLeft w:val="0"/>
              <w:marRight w:val="0"/>
              <w:marTop w:val="0"/>
              <w:marBottom w:val="0"/>
              <w:divBdr>
                <w:top w:val="none" w:sz="0" w:space="0" w:color="auto"/>
                <w:left w:val="none" w:sz="0" w:space="0" w:color="auto"/>
                <w:bottom w:val="none" w:sz="0" w:space="0" w:color="auto"/>
                <w:right w:val="none" w:sz="0" w:space="0" w:color="auto"/>
              </w:divBdr>
              <w:divsChild>
                <w:div w:id="346979753">
                  <w:marLeft w:val="0"/>
                  <w:marRight w:val="0"/>
                  <w:marTop w:val="0"/>
                  <w:marBottom w:val="0"/>
                  <w:divBdr>
                    <w:top w:val="none" w:sz="0" w:space="0" w:color="auto"/>
                    <w:left w:val="none" w:sz="0" w:space="0" w:color="auto"/>
                    <w:bottom w:val="none" w:sz="0" w:space="0" w:color="auto"/>
                    <w:right w:val="none" w:sz="0" w:space="0" w:color="auto"/>
                  </w:divBdr>
                  <w:divsChild>
                    <w:div w:id="8707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9029">
      <w:bodyDiv w:val="1"/>
      <w:marLeft w:val="0"/>
      <w:marRight w:val="0"/>
      <w:marTop w:val="0"/>
      <w:marBottom w:val="0"/>
      <w:divBdr>
        <w:top w:val="none" w:sz="0" w:space="0" w:color="auto"/>
        <w:left w:val="none" w:sz="0" w:space="0" w:color="auto"/>
        <w:bottom w:val="none" w:sz="0" w:space="0" w:color="auto"/>
        <w:right w:val="none" w:sz="0" w:space="0" w:color="auto"/>
      </w:divBdr>
      <w:divsChild>
        <w:div w:id="1322613682">
          <w:marLeft w:val="0"/>
          <w:marRight w:val="0"/>
          <w:marTop w:val="0"/>
          <w:marBottom w:val="0"/>
          <w:divBdr>
            <w:top w:val="none" w:sz="0" w:space="0" w:color="auto"/>
            <w:left w:val="none" w:sz="0" w:space="0" w:color="auto"/>
            <w:bottom w:val="none" w:sz="0" w:space="0" w:color="auto"/>
            <w:right w:val="none" w:sz="0" w:space="0" w:color="auto"/>
          </w:divBdr>
          <w:divsChild>
            <w:div w:id="1725328640">
              <w:marLeft w:val="0"/>
              <w:marRight w:val="0"/>
              <w:marTop w:val="0"/>
              <w:marBottom w:val="0"/>
              <w:divBdr>
                <w:top w:val="none" w:sz="0" w:space="0" w:color="auto"/>
                <w:left w:val="none" w:sz="0" w:space="0" w:color="auto"/>
                <w:bottom w:val="none" w:sz="0" w:space="0" w:color="auto"/>
                <w:right w:val="none" w:sz="0" w:space="0" w:color="auto"/>
              </w:divBdr>
              <w:divsChild>
                <w:div w:id="2073501737">
                  <w:marLeft w:val="0"/>
                  <w:marRight w:val="0"/>
                  <w:marTop w:val="0"/>
                  <w:marBottom w:val="0"/>
                  <w:divBdr>
                    <w:top w:val="none" w:sz="0" w:space="0" w:color="auto"/>
                    <w:left w:val="none" w:sz="0" w:space="0" w:color="auto"/>
                    <w:bottom w:val="none" w:sz="0" w:space="0" w:color="auto"/>
                    <w:right w:val="none" w:sz="0" w:space="0" w:color="auto"/>
                  </w:divBdr>
                  <w:divsChild>
                    <w:div w:id="856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7913">
      <w:bodyDiv w:val="1"/>
      <w:marLeft w:val="0"/>
      <w:marRight w:val="0"/>
      <w:marTop w:val="0"/>
      <w:marBottom w:val="0"/>
      <w:divBdr>
        <w:top w:val="none" w:sz="0" w:space="0" w:color="auto"/>
        <w:left w:val="none" w:sz="0" w:space="0" w:color="auto"/>
        <w:bottom w:val="none" w:sz="0" w:space="0" w:color="auto"/>
        <w:right w:val="none" w:sz="0" w:space="0" w:color="auto"/>
      </w:divBdr>
      <w:divsChild>
        <w:div w:id="430394183">
          <w:marLeft w:val="0"/>
          <w:marRight w:val="0"/>
          <w:marTop w:val="0"/>
          <w:marBottom w:val="0"/>
          <w:divBdr>
            <w:top w:val="none" w:sz="0" w:space="0" w:color="auto"/>
            <w:left w:val="none" w:sz="0" w:space="0" w:color="auto"/>
            <w:bottom w:val="none" w:sz="0" w:space="0" w:color="auto"/>
            <w:right w:val="none" w:sz="0" w:space="0" w:color="auto"/>
          </w:divBdr>
          <w:divsChild>
            <w:div w:id="1298875768">
              <w:marLeft w:val="0"/>
              <w:marRight w:val="0"/>
              <w:marTop w:val="0"/>
              <w:marBottom w:val="0"/>
              <w:divBdr>
                <w:top w:val="none" w:sz="0" w:space="0" w:color="auto"/>
                <w:left w:val="none" w:sz="0" w:space="0" w:color="auto"/>
                <w:bottom w:val="none" w:sz="0" w:space="0" w:color="auto"/>
                <w:right w:val="none" w:sz="0" w:space="0" w:color="auto"/>
              </w:divBdr>
              <w:divsChild>
                <w:div w:id="949360580">
                  <w:marLeft w:val="0"/>
                  <w:marRight w:val="0"/>
                  <w:marTop w:val="0"/>
                  <w:marBottom w:val="0"/>
                  <w:divBdr>
                    <w:top w:val="none" w:sz="0" w:space="0" w:color="auto"/>
                    <w:left w:val="none" w:sz="0" w:space="0" w:color="auto"/>
                    <w:bottom w:val="none" w:sz="0" w:space="0" w:color="auto"/>
                    <w:right w:val="none" w:sz="0" w:space="0" w:color="auto"/>
                  </w:divBdr>
                  <w:divsChild>
                    <w:div w:id="721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94535">
      <w:bodyDiv w:val="1"/>
      <w:marLeft w:val="0"/>
      <w:marRight w:val="0"/>
      <w:marTop w:val="0"/>
      <w:marBottom w:val="0"/>
      <w:divBdr>
        <w:top w:val="none" w:sz="0" w:space="0" w:color="auto"/>
        <w:left w:val="none" w:sz="0" w:space="0" w:color="auto"/>
        <w:bottom w:val="none" w:sz="0" w:space="0" w:color="auto"/>
        <w:right w:val="none" w:sz="0" w:space="0" w:color="auto"/>
      </w:divBdr>
      <w:divsChild>
        <w:div w:id="605767797">
          <w:marLeft w:val="0"/>
          <w:marRight w:val="0"/>
          <w:marTop w:val="0"/>
          <w:marBottom w:val="0"/>
          <w:divBdr>
            <w:top w:val="none" w:sz="0" w:space="0" w:color="auto"/>
            <w:left w:val="none" w:sz="0" w:space="0" w:color="auto"/>
            <w:bottom w:val="none" w:sz="0" w:space="0" w:color="auto"/>
            <w:right w:val="none" w:sz="0" w:space="0" w:color="auto"/>
          </w:divBdr>
          <w:divsChild>
            <w:div w:id="916133066">
              <w:marLeft w:val="0"/>
              <w:marRight w:val="0"/>
              <w:marTop w:val="0"/>
              <w:marBottom w:val="0"/>
              <w:divBdr>
                <w:top w:val="none" w:sz="0" w:space="0" w:color="auto"/>
                <w:left w:val="none" w:sz="0" w:space="0" w:color="auto"/>
                <w:bottom w:val="none" w:sz="0" w:space="0" w:color="auto"/>
                <w:right w:val="none" w:sz="0" w:space="0" w:color="auto"/>
              </w:divBdr>
              <w:divsChild>
                <w:div w:id="1720320408">
                  <w:marLeft w:val="0"/>
                  <w:marRight w:val="0"/>
                  <w:marTop w:val="0"/>
                  <w:marBottom w:val="0"/>
                  <w:divBdr>
                    <w:top w:val="none" w:sz="0" w:space="0" w:color="auto"/>
                    <w:left w:val="none" w:sz="0" w:space="0" w:color="auto"/>
                    <w:bottom w:val="none" w:sz="0" w:space="0" w:color="auto"/>
                    <w:right w:val="none" w:sz="0" w:space="0" w:color="auto"/>
                  </w:divBdr>
                  <w:divsChild>
                    <w:div w:id="819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01139">
      <w:bodyDiv w:val="1"/>
      <w:marLeft w:val="0"/>
      <w:marRight w:val="0"/>
      <w:marTop w:val="0"/>
      <w:marBottom w:val="0"/>
      <w:divBdr>
        <w:top w:val="none" w:sz="0" w:space="0" w:color="auto"/>
        <w:left w:val="none" w:sz="0" w:space="0" w:color="auto"/>
        <w:bottom w:val="none" w:sz="0" w:space="0" w:color="auto"/>
        <w:right w:val="none" w:sz="0" w:space="0" w:color="auto"/>
      </w:divBdr>
      <w:divsChild>
        <w:div w:id="828522816">
          <w:marLeft w:val="0"/>
          <w:marRight w:val="0"/>
          <w:marTop w:val="0"/>
          <w:marBottom w:val="0"/>
          <w:divBdr>
            <w:top w:val="none" w:sz="0" w:space="0" w:color="auto"/>
            <w:left w:val="none" w:sz="0" w:space="0" w:color="auto"/>
            <w:bottom w:val="none" w:sz="0" w:space="0" w:color="auto"/>
            <w:right w:val="none" w:sz="0" w:space="0" w:color="auto"/>
          </w:divBdr>
          <w:divsChild>
            <w:div w:id="1709839533">
              <w:marLeft w:val="0"/>
              <w:marRight w:val="0"/>
              <w:marTop w:val="0"/>
              <w:marBottom w:val="0"/>
              <w:divBdr>
                <w:top w:val="none" w:sz="0" w:space="0" w:color="auto"/>
                <w:left w:val="none" w:sz="0" w:space="0" w:color="auto"/>
                <w:bottom w:val="none" w:sz="0" w:space="0" w:color="auto"/>
                <w:right w:val="none" w:sz="0" w:space="0" w:color="auto"/>
              </w:divBdr>
              <w:divsChild>
                <w:div w:id="1164662312">
                  <w:marLeft w:val="0"/>
                  <w:marRight w:val="0"/>
                  <w:marTop w:val="0"/>
                  <w:marBottom w:val="0"/>
                  <w:divBdr>
                    <w:top w:val="none" w:sz="0" w:space="0" w:color="auto"/>
                    <w:left w:val="none" w:sz="0" w:space="0" w:color="auto"/>
                    <w:bottom w:val="none" w:sz="0" w:space="0" w:color="auto"/>
                    <w:right w:val="none" w:sz="0" w:space="0" w:color="auto"/>
                  </w:divBdr>
                  <w:divsChild>
                    <w:div w:id="1121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77533">
      <w:bodyDiv w:val="1"/>
      <w:marLeft w:val="0"/>
      <w:marRight w:val="0"/>
      <w:marTop w:val="0"/>
      <w:marBottom w:val="0"/>
      <w:divBdr>
        <w:top w:val="none" w:sz="0" w:space="0" w:color="auto"/>
        <w:left w:val="none" w:sz="0" w:space="0" w:color="auto"/>
        <w:bottom w:val="none" w:sz="0" w:space="0" w:color="auto"/>
        <w:right w:val="none" w:sz="0" w:space="0" w:color="auto"/>
      </w:divBdr>
      <w:divsChild>
        <w:div w:id="1535657027">
          <w:marLeft w:val="0"/>
          <w:marRight w:val="0"/>
          <w:marTop w:val="0"/>
          <w:marBottom w:val="0"/>
          <w:divBdr>
            <w:top w:val="none" w:sz="0" w:space="0" w:color="auto"/>
            <w:left w:val="none" w:sz="0" w:space="0" w:color="auto"/>
            <w:bottom w:val="none" w:sz="0" w:space="0" w:color="auto"/>
            <w:right w:val="none" w:sz="0" w:space="0" w:color="auto"/>
          </w:divBdr>
          <w:divsChild>
            <w:div w:id="840779086">
              <w:marLeft w:val="0"/>
              <w:marRight w:val="0"/>
              <w:marTop w:val="0"/>
              <w:marBottom w:val="0"/>
              <w:divBdr>
                <w:top w:val="none" w:sz="0" w:space="0" w:color="auto"/>
                <w:left w:val="none" w:sz="0" w:space="0" w:color="auto"/>
                <w:bottom w:val="none" w:sz="0" w:space="0" w:color="auto"/>
                <w:right w:val="none" w:sz="0" w:space="0" w:color="auto"/>
              </w:divBdr>
              <w:divsChild>
                <w:div w:id="813714876">
                  <w:marLeft w:val="0"/>
                  <w:marRight w:val="0"/>
                  <w:marTop w:val="0"/>
                  <w:marBottom w:val="0"/>
                  <w:divBdr>
                    <w:top w:val="none" w:sz="0" w:space="0" w:color="auto"/>
                    <w:left w:val="none" w:sz="0" w:space="0" w:color="auto"/>
                    <w:bottom w:val="none" w:sz="0" w:space="0" w:color="auto"/>
                    <w:right w:val="none" w:sz="0" w:space="0" w:color="auto"/>
                  </w:divBdr>
                  <w:divsChild>
                    <w:div w:id="12395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917</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DENFERT</dc:creator>
  <cp:keywords/>
  <dc:description/>
  <cp:lastModifiedBy>Laura DENFERT</cp:lastModifiedBy>
  <cp:revision>4</cp:revision>
  <dcterms:created xsi:type="dcterms:W3CDTF">2025-02-16T18:38:00Z</dcterms:created>
  <dcterms:modified xsi:type="dcterms:W3CDTF">2025-03-24T08:28:00Z</dcterms:modified>
</cp:coreProperties>
</file>