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2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2196"/>
        <w:gridCol w:w="2835"/>
        <w:gridCol w:w="5288"/>
        <w:gridCol w:w="1942"/>
        <w:gridCol w:w="3260"/>
      </w:tblGrid>
      <w:tr w:rsidR="00C75CC1" w14:paraId="5C67A85E" w14:textId="77777777" w:rsidTr="000D7F76">
        <w:tc>
          <w:tcPr>
            <w:tcW w:w="219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523C41C0" w14:textId="77777777" w:rsidR="00C75CC1" w:rsidRPr="00E340F1" w:rsidRDefault="00C75CC1" w:rsidP="000D7F76">
            <w:pPr>
              <w:spacing w:line="276" w:lineRule="auto"/>
              <w:rPr>
                <w:rFonts w:ascii="Times New Roman" w:hAnsi="Times New Roman"/>
                <w:sz w:val="24"/>
                <w:szCs w:val="24"/>
              </w:rPr>
            </w:pPr>
            <w:r w:rsidRPr="00E340F1">
              <w:rPr>
                <w:sz w:val="24"/>
                <w:szCs w:val="24"/>
              </w:rPr>
              <w:t xml:space="preserve">A.P.S.A : </w:t>
            </w:r>
            <w:r w:rsidRPr="00E340F1">
              <w:rPr>
                <w:b/>
                <w:bCs/>
                <w:sz w:val="24"/>
                <w:szCs w:val="24"/>
              </w:rPr>
              <w:t xml:space="preserve"> Natation</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6CB34D85" w14:textId="77777777" w:rsidR="00C75CC1" w:rsidRDefault="00C75CC1" w:rsidP="000D7F76">
            <w:pPr>
              <w:spacing w:line="276" w:lineRule="auto"/>
              <w:rPr>
                <w:rFonts w:ascii="Times New Roman" w:hAnsi="Times New Roman"/>
                <w:sz w:val="24"/>
                <w:szCs w:val="24"/>
                <w:lang w:val="en-US"/>
              </w:rPr>
            </w:pPr>
            <w:r>
              <w:rPr>
                <w:sz w:val="24"/>
                <w:szCs w:val="24"/>
                <w:lang w:val="en-US"/>
              </w:rPr>
              <w:t xml:space="preserve">LECON N° 3  </w:t>
            </w:r>
          </w:p>
        </w:tc>
        <w:tc>
          <w:tcPr>
            <w:tcW w:w="528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35B1E14D" w14:textId="77777777" w:rsidR="00C75CC1" w:rsidRDefault="00C75CC1" w:rsidP="000D7F76">
            <w:pPr>
              <w:spacing w:line="276" w:lineRule="auto"/>
              <w:rPr>
                <w:rFonts w:ascii="Times New Roman" w:hAnsi="Times New Roman"/>
                <w:sz w:val="24"/>
                <w:szCs w:val="24"/>
              </w:rPr>
            </w:pPr>
            <w:r>
              <w:rPr>
                <w:sz w:val="24"/>
                <w:szCs w:val="24"/>
              </w:rPr>
              <w:t>DATE ET HORAIRE :  07/02/2025 – 11h</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041D15BA" w14:textId="77777777" w:rsidR="00C75CC1" w:rsidRDefault="00C75CC1" w:rsidP="000D7F76">
            <w:pPr>
              <w:spacing w:line="276" w:lineRule="auto"/>
              <w:rPr>
                <w:rFonts w:ascii="Times New Roman" w:hAnsi="Times New Roman"/>
                <w:sz w:val="24"/>
                <w:szCs w:val="24"/>
              </w:rPr>
            </w:pPr>
            <w:r>
              <w:rPr>
                <w:sz w:val="24"/>
                <w:szCs w:val="24"/>
              </w:rPr>
              <w:t>CLASSE :  6e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6AD7305F" w14:textId="77777777" w:rsidR="00C75CC1" w:rsidRDefault="00C75CC1" w:rsidP="000D7F76">
            <w:pPr>
              <w:spacing w:line="276" w:lineRule="auto"/>
              <w:rPr>
                <w:rFonts w:ascii="Times New Roman" w:hAnsi="Times New Roman"/>
                <w:sz w:val="24"/>
                <w:szCs w:val="24"/>
              </w:rPr>
            </w:pPr>
            <w:proofErr w:type="gramStart"/>
            <w:r>
              <w:rPr>
                <w:sz w:val="24"/>
                <w:szCs w:val="24"/>
              </w:rPr>
              <w:t>EFFECTIF:</w:t>
            </w:r>
            <w:proofErr w:type="gramEnd"/>
            <w:r>
              <w:rPr>
                <w:sz w:val="24"/>
                <w:szCs w:val="24"/>
              </w:rPr>
              <w:t xml:space="preserve"> 8</w:t>
            </w:r>
          </w:p>
        </w:tc>
      </w:tr>
    </w:tbl>
    <w:p w14:paraId="0FB301BB" w14:textId="77777777" w:rsidR="00C75CC1" w:rsidRDefault="00C75CC1" w:rsidP="00C75CC1">
      <w:pPr>
        <w:spacing w:line="276" w:lineRule="auto"/>
        <w:rPr>
          <w:sz w:val="20"/>
          <w:szCs w:val="20"/>
        </w:rPr>
      </w:pPr>
    </w:p>
    <w:tbl>
      <w:tblPr>
        <w:tblW w:w="15559"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15559"/>
      </w:tblGrid>
      <w:tr w:rsidR="00C75CC1" w14:paraId="630D5010" w14:textId="77777777" w:rsidTr="000D7F76">
        <w:tc>
          <w:tcPr>
            <w:tcW w:w="15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15625C5" w14:textId="77777777" w:rsidR="00C75CC1" w:rsidRDefault="00C75CC1" w:rsidP="000D7F76">
            <w:pPr>
              <w:spacing w:line="276" w:lineRule="auto"/>
              <w:rPr>
                <w:sz w:val="24"/>
                <w:szCs w:val="24"/>
              </w:rPr>
            </w:pPr>
            <w:r>
              <w:rPr>
                <w:sz w:val="24"/>
                <w:szCs w:val="24"/>
              </w:rPr>
              <w:t xml:space="preserve">                                                                    Objectif de leçon : (éléments de la compétence attendue à l’étude)</w:t>
            </w:r>
          </w:p>
          <w:p w14:paraId="40F3D14E" w14:textId="77777777" w:rsidR="00C75CC1" w:rsidRDefault="00C75CC1" w:rsidP="000D7F76">
            <w:pPr>
              <w:pStyle w:val="Paragraphedeliste"/>
              <w:numPr>
                <w:ilvl w:val="0"/>
                <w:numId w:val="1"/>
              </w:numPr>
              <w:spacing w:line="276" w:lineRule="auto"/>
            </w:pPr>
            <w:r>
              <w:rPr>
                <w:sz w:val="24"/>
                <w:szCs w:val="24"/>
              </w:rPr>
              <w:t>Moteur (CP) : AFC / compétence</w:t>
            </w:r>
          </w:p>
          <w:p w14:paraId="64B175E6" w14:textId="77777777" w:rsidR="00C75CC1" w:rsidRDefault="00C75CC1" w:rsidP="000D7F76">
            <w:pPr>
              <w:pStyle w:val="Paragraphedeliste"/>
              <w:numPr>
                <w:ilvl w:val="0"/>
                <w:numId w:val="1"/>
              </w:numPr>
              <w:spacing w:line="276" w:lineRule="auto"/>
              <w:rPr>
                <w:sz w:val="24"/>
                <w:szCs w:val="24"/>
              </w:rPr>
            </w:pPr>
            <w:r>
              <w:rPr>
                <w:sz w:val="24"/>
                <w:szCs w:val="24"/>
              </w:rPr>
              <w:t>Méthodologique et social (CMS) :</w:t>
            </w:r>
          </w:p>
          <w:p w14:paraId="0704ED39" w14:textId="77777777" w:rsidR="00C75CC1" w:rsidRDefault="00C75CC1" w:rsidP="000D7F76">
            <w:pPr>
              <w:pStyle w:val="Paragraphedeliste"/>
              <w:spacing w:line="276" w:lineRule="auto"/>
              <w:rPr>
                <w:sz w:val="24"/>
                <w:szCs w:val="24"/>
              </w:rPr>
            </w:pPr>
          </w:p>
        </w:tc>
      </w:tr>
      <w:tr w:rsidR="00C75CC1" w14:paraId="07F7E442" w14:textId="77777777" w:rsidTr="000D7F76">
        <w:tc>
          <w:tcPr>
            <w:tcW w:w="1555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0C56409" w14:textId="77777777" w:rsidR="00C75CC1" w:rsidRDefault="00C75CC1" w:rsidP="000D7F76">
            <w:pPr>
              <w:spacing w:line="276" w:lineRule="auto"/>
            </w:pPr>
            <w:r>
              <w:rPr>
                <w:b/>
                <w:sz w:val="28"/>
                <w:szCs w:val="24"/>
              </w:rPr>
              <w:t>Ce que les élèves doivent apprendre</w:t>
            </w:r>
            <w:r>
              <w:rPr>
                <w:sz w:val="24"/>
                <w:szCs w:val="24"/>
              </w:rPr>
              <w:t xml:space="preserve"> </w:t>
            </w:r>
            <w:proofErr w:type="gramStart"/>
            <w:r>
              <w:rPr>
                <w:sz w:val="24"/>
                <w:szCs w:val="24"/>
              </w:rPr>
              <w:t>=  AFC</w:t>
            </w:r>
            <w:proofErr w:type="gramEnd"/>
            <w:r>
              <w:rPr>
                <w:sz w:val="24"/>
                <w:szCs w:val="24"/>
              </w:rPr>
              <w:t xml:space="preserve"> champ d’apprentissage =&gt;  AFC traduites dans l’APSA</w:t>
            </w:r>
          </w:p>
          <w:p w14:paraId="7F9B6829" w14:textId="77777777" w:rsidR="00C75CC1" w:rsidRDefault="00C75CC1" w:rsidP="000D7F76">
            <w:pPr>
              <w:spacing w:line="276" w:lineRule="auto"/>
            </w:pPr>
          </w:p>
        </w:tc>
      </w:tr>
    </w:tbl>
    <w:p w14:paraId="4BFC7917" w14:textId="77777777" w:rsidR="00C75CC1" w:rsidRDefault="00C75CC1" w:rsidP="00C75CC1">
      <w:pPr>
        <w:spacing w:line="276" w:lineRule="auto"/>
        <w:rPr>
          <w:b/>
          <w:bCs/>
          <w:sz w:val="20"/>
          <w:szCs w:val="20"/>
        </w:rPr>
      </w:pPr>
    </w:p>
    <w:tbl>
      <w:tblPr>
        <w:tblStyle w:val="Grilledutableau"/>
        <w:tblW w:w="15538" w:type="dxa"/>
        <w:tblInd w:w="-20" w:type="dxa"/>
        <w:tblCellMar>
          <w:left w:w="88" w:type="dxa"/>
        </w:tblCellMar>
        <w:tblLook w:val="00A0" w:firstRow="1" w:lastRow="0" w:firstColumn="1" w:lastColumn="0" w:noHBand="0" w:noVBand="0"/>
      </w:tblPr>
      <w:tblGrid>
        <w:gridCol w:w="15538"/>
      </w:tblGrid>
      <w:tr w:rsidR="00C75CC1" w14:paraId="777CD18E" w14:textId="77777777" w:rsidTr="000D7F76">
        <w:tc>
          <w:tcPr>
            <w:tcW w:w="15538" w:type="dxa"/>
            <w:shd w:val="clear" w:color="auto" w:fill="auto"/>
            <w:tcMar>
              <w:left w:w="88" w:type="dxa"/>
            </w:tcMar>
          </w:tcPr>
          <w:p w14:paraId="2FBE3B47" w14:textId="77777777" w:rsidR="00C75CC1" w:rsidRDefault="00C75CC1" w:rsidP="000D7F76">
            <w:pPr>
              <w:spacing w:line="276" w:lineRule="auto"/>
              <w:rPr>
                <w:b/>
                <w:bCs/>
                <w:sz w:val="28"/>
                <w:szCs w:val="28"/>
              </w:rPr>
            </w:pPr>
            <w:r>
              <w:rPr>
                <w:b/>
                <w:bCs/>
                <w:sz w:val="28"/>
                <w:szCs w:val="28"/>
              </w:rPr>
              <w:t xml:space="preserve">Transformation motrice attendue : </w:t>
            </w:r>
          </w:p>
          <w:p w14:paraId="2FF4D70E" w14:textId="77777777" w:rsidR="00C75CC1" w:rsidRDefault="00C75CC1" w:rsidP="000D7F76">
            <w:pPr>
              <w:spacing w:line="276" w:lineRule="auto"/>
              <w:rPr>
                <w:b/>
                <w:bCs/>
                <w:sz w:val="28"/>
                <w:szCs w:val="28"/>
              </w:rPr>
            </w:pPr>
            <w:r>
              <w:rPr>
                <w:b/>
                <w:bCs/>
                <w:sz w:val="28"/>
                <w:szCs w:val="28"/>
              </w:rPr>
              <w:t>1 Passer de … à…</w:t>
            </w:r>
          </w:p>
          <w:p w14:paraId="5EEAF9C5" w14:textId="77777777" w:rsidR="00C75CC1" w:rsidRDefault="00C75CC1" w:rsidP="000D7F76">
            <w:pPr>
              <w:spacing w:line="276" w:lineRule="auto"/>
              <w:rPr>
                <w:b/>
                <w:bCs/>
                <w:sz w:val="28"/>
                <w:szCs w:val="28"/>
              </w:rPr>
            </w:pPr>
            <w:r>
              <w:rPr>
                <w:b/>
                <w:bCs/>
                <w:sz w:val="28"/>
                <w:szCs w:val="28"/>
              </w:rPr>
              <w:t>1 Passer de… à…</w:t>
            </w:r>
          </w:p>
        </w:tc>
      </w:tr>
    </w:tbl>
    <w:p w14:paraId="0A80305F" w14:textId="77777777" w:rsidR="00C75CC1" w:rsidRDefault="00C75CC1" w:rsidP="00C75CC1"/>
    <w:tbl>
      <w:tblPr>
        <w:tblW w:w="1552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1913"/>
        <w:gridCol w:w="2480"/>
        <w:gridCol w:w="3327"/>
        <w:gridCol w:w="147"/>
        <w:gridCol w:w="3073"/>
        <w:gridCol w:w="2312"/>
        <w:gridCol w:w="2269"/>
      </w:tblGrid>
      <w:tr w:rsidR="00C75CC1" w14:paraId="0E0818FF" w14:textId="77777777" w:rsidTr="000D7F76">
        <w:tc>
          <w:tcPr>
            <w:tcW w:w="19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72CC62AF" w14:textId="77777777" w:rsidR="00C75CC1" w:rsidRDefault="00C75CC1" w:rsidP="000D7F76">
            <w:pPr>
              <w:spacing w:line="276" w:lineRule="auto"/>
              <w:jc w:val="center"/>
              <w:rPr>
                <w:b/>
                <w:sz w:val="24"/>
                <w:szCs w:val="24"/>
              </w:rPr>
            </w:pPr>
            <w:r>
              <w:rPr>
                <w:b/>
                <w:sz w:val="24"/>
                <w:szCs w:val="24"/>
              </w:rPr>
              <w:t>OBJECTIF</w:t>
            </w:r>
          </w:p>
          <w:p w14:paraId="25F2B9EE" w14:textId="77777777" w:rsidR="00C75CC1" w:rsidRDefault="00C75CC1" w:rsidP="000D7F76">
            <w:pPr>
              <w:spacing w:line="276" w:lineRule="auto"/>
              <w:jc w:val="center"/>
              <w:rPr>
                <w:b/>
                <w:sz w:val="24"/>
                <w:szCs w:val="24"/>
              </w:rPr>
            </w:pPr>
            <w:r>
              <w:rPr>
                <w:b/>
                <w:sz w:val="24"/>
                <w:szCs w:val="24"/>
              </w:rPr>
              <w:t xml:space="preserve"> </w:t>
            </w:r>
            <w:proofErr w:type="gramStart"/>
            <w:r>
              <w:rPr>
                <w:b/>
                <w:sz w:val="24"/>
                <w:szCs w:val="24"/>
              </w:rPr>
              <w:t>de</w:t>
            </w:r>
            <w:proofErr w:type="gramEnd"/>
            <w:r>
              <w:rPr>
                <w:b/>
                <w:sz w:val="24"/>
                <w:szCs w:val="24"/>
              </w:rPr>
              <w:t xml:space="preserve"> la situation</w:t>
            </w:r>
          </w:p>
          <w:p w14:paraId="6BD397BB" w14:textId="77777777" w:rsidR="00C75CC1" w:rsidRDefault="00C75CC1" w:rsidP="000D7F76">
            <w:pPr>
              <w:spacing w:line="276" w:lineRule="auto"/>
              <w:jc w:val="center"/>
              <w:rPr>
                <w:rFonts w:ascii="Times New Roman" w:hAnsi="Times New Roman"/>
                <w:sz w:val="20"/>
                <w:szCs w:val="24"/>
              </w:rPr>
            </w:pPr>
            <w:r>
              <w:rPr>
                <w:rFonts w:ascii="Arial" w:hAnsi="Arial" w:cs="Arial"/>
                <w:color w:val="FF0000"/>
                <w:sz w:val="20"/>
                <w:szCs w:val="18"/>
              </w:rPr>
              <w:t>« </w:t>
            </w:r>
            <w:proofErr w:type="gramStart"/>
            <w:r>
              <w:rPr>
                <w:rFonts w:ascii="Arial" w:hAnsi="Arial" w:cs="Arial"/>
                <w:color w:val="FF0000"/>
                <w:sz w:val="20"/>
                <w:szCs w:val="18"/>
              </w:rPr>
              <w:t>ce</w:t>
            </w:r>
            <w:proofErr w:type="gramEnd"/>
            <w:r>
              <w:rPr>
                <w:rFonts w:ascii="Arial" w:hAnsi="Arial" w:cs="Arial"/>
                <w:color w:val="FF0000"/>
                <w:sz w:val="20"/>
                <w:szCs w:val="18"/>
              </w:rPr>
              <w:t xml:space="preserve"> que je veux faire acquérir aux élèves »</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F70CA95" w14:textId="77777777" w:rsidR="00C75CC1" w:rsidRDefault="00C75CC1" w:rsidP="000D7F76">
            <w:pPr>
              <w:rPr>
                <w:rFonts w:ascii="Arial" w:hAnsi="Arial" w:cs="Arial"/>
                <w:b/>
              </w:rPr>
            </w:pPr>
            <w:r>
              <w:rPr>
                <w:rFonts w:ascii="Arial" w:hAnsi="Arial" w:cs="Arial"/>
                <w:b/>
              </w:rPr>
              <w:t>BUT poursuivi par l’élève</w:t>
            </w:r>
          </w:p>
          <w:p w14:paraId="15189477" w14:textId="77777777" w:rsidR="00C75CC1" w:rsidRDefault="00C75CC1" w:rsidP="000D7F76">
            <w:pPr>
              <w:rPr>
                <w:rFonts w:ascii="Arial" w:hAnsi="Arial" w:cs="Arial"/>
              </w:rPr>
            </w:pPr>
          </w:p>
          <w:p w14:paraId="6B046701" w14:textId="77777777" w:rsidR="00C75CC1" w:rsidRDefault="00C75CC1" w:rsidP="000D7F76">
            <w:pPr>
              <w:spacing w:line="276" w:lineRule="auto"/>
              <w:rPr>
                <w:rFonts w:ascii="Times New Roman" w:hAnsi="Times New Roman"/>
                <w:sz w:val="20"/>
                <w:szCs w:val="20"/>
              </w:rPr>
            </w:pPr>
            <w:r>
              <w:rPr>
                <w:rFonts w:ascii="Arial" w:hAnsi="Arial" w:cs="Arial"/>
                <w:color w:val="FF0000"/>
                <w:sz w:val="20"/>
                <w:szCs w:val="18"/>
              </w:rPr>
              <w:t>« </w:t>
            </w:r>
            <w:proofErr w:type="gramStart"/>
            <w:r>
              <w:rPr>
                <w:rFonts w:ascii="Arial" w:hAnsi="Arial" w:cs="Arial"/>
                <w:color w:val="FF0000"/>
                <w:sz w:val="20"/>
                <w:szCs w:val="18"/>
              </w:rPr>
              <w:t>ce</w:t>
            </w:r>
            <w:proofErr w:type="gramEnd"/>
            <w:r>
              <w:rPr>
                <w:rFonts w:ascii="Arial" w:hAnsi="Arial" w:cs="Arial"/>
                <w:color w:val="FF0000"/>
                <w:sz w:val="20"/>
                <w:szCs w:val="18"/>
              </w:rPr>
              <w:t xml:space="preserve"> que l’élève doit atteindre comme résultat »</w:t>
            </w:r>
          </w:p>
        </w:tc>
        <w:tc>
          <w:tcPr>
            <w:tcW w:w="3474"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2F08009" w14:textId="77777777" w:rsidR="00C75CC1" w:rsidRDefault="00C75CC1" w:rsidP="000D7F76">
            <w:pPr>
              <w:spacing w:line="276" w:lineRule="auto"/>
              <w:rPr>
                <w:rFonts w:ascii="Arial" w:hAnsi="Arial" w:cs="Arial"/>
              </w:rPr>
            </w:pPr>
            <w:r>
              <w:rPr>
                <w:sz w:val="24"/>
                <w:szCs w:val="24"/>
              </w:rPr>
              <w:t xml:space="preserve">    </w:t>
            </w:r>
            <w:r>
              <w:rPr>
                <w:b/>
                <w:sz w:val="24"/>
                <w:szCs w:val="24"/>
              </w:rPr>
              <w:t xml:space="preserve"> Organisation et consignes </w:t>
            </w:r>
            <w:r>
              <w:rPr>
                <w:rFonts w:ascii="Arial" w:hAnsi="Arial" w:cs="Arial"/>
              </w:rPr>
              <w:t>Aménagement matériel</w:t>
            </w:r>
            <w:r>
              <w:rPr>
                <w:rFonts w:ascii="Times New Roman" w:hAnsi="Times New Roman"/>
                <w:sz w:val="24"/>
                <w:szCs w:val="24"/>
              </w:rPr>
              <w:t>, f</w:t>
            </w:r>
            <w:r>
              <w:rPr>
                <w:rFonts w:ascii="Arial" w:hAnsi="Arial" w:cs="Arial"/>
              </w:rPr>
              <w:t>orme de groupement,</w:t>
            </w:r>
            <w:r>
              <w:rPr>
                <w:rFonts w:ascii="Times New Roman" w:hAnsi="Times New Roman"/>
                <w:sz w:val="24"/>
                <w:szCs w:val="24"/>
              </w:rPr>
              <w:t xml:space="preserve"> </w:t>
            </w:r>
            <w:r>
              <w:rPr>
                <w:rFonts w:ascii="Arial" w:hAnsi="Arial" w:cs="Arial"/>
              </w:rPr>
              <w:t>sécurité</w:t>
            </w:r>
          </w:p>
          <w:p w14:paraId="7F6C97AE" w14:textId="77777777" w:rsidR="00C75CC1" w:rsidRDefault="00C75CC1" w:rsidP="000D7F76">
            <w:pPr>
              <w:spacing w:line="276" w:lineRule="auto"/>
              <w:rPr>
                <w:rFonts w:ascii="Times New Roman" w:hAnsi="Times New Roman"/>
                <w:color w:val="FF0000"/>
                <w:sz w:val="20"/>
                <w:szCs w:val="24"/>
              </w:rPr>
            </w:pPr>
            <w:r>
              <w:rPr>
                <w:rFonts w:ascii="Arial" w:hAnsi="Arial" w:cs="Arial"/>
                <w:color w:val="FF0000"/>
                <w:sz w:val="20"/>
              </w:rPr>
              <w:t>« Dispositif d’apprentissage »</w:t>
            </w:r>
          </w:p>
        </w:t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0403FA2E" w14:textId="77777777" w:rsidR="00C75CC1" w:rsidRDefault="00C75CC1" w:rsidP="000D7F76">
            <w:pPr>
              <w:spacing w:line="276" w:lineRule="auto"/>
              <w:jc w:val="center"/>
              <w:rPr>
                <w:b/>
                <w:sz w:val="24"/>
                <w:szCs w:val="24"/>
              </w:rPr>
            </w:pPr>
            <w:r>
              <w:rPr>
                <w:b/>
                <w:sz w:val="24"/>
                <w:szCs w:val="24"/>
              </w:rPr>
              <w:t>CR : Quand ai-je réussi ?</w:t>
            </w:r>
          </w:p>
          <w:p w14:paraId="27A175E1" w14:textId="77777777" w:rsidR="00C75CC1" w:rsidRDefault="00C75CC1" w:rsidP="000D7F76">
            <w:pPr>
              <w:spacing w:line="276" w:lineRule="auto"/>
              <w:jc w:val="center"/>
              <w:rPr>
                <w:sz w:val="24"/>
                <w:szCs w:val="24"/>
              </w:rPr>
            </w:pPr>
            <w:r>
              <w:rPr>
                <w:sz w:val="24"/>
                <w:szCs w:val="24"/>
              </w:rPr>
              <w:t>(Concret - Lisible)</w:t>
            </w:r>
          </w:p>
          <w:p w14:paraId="7833F0EE" w14:textId="77777777" w:rsidR="00C75CC1" w:rsidRDefault="00C75CC1" w:rsidP="000D7F76">
            <w:pPr>
              <w:spacing w:line="276" w:lineRule="auto"/>
              <w:jc w:val="center"/>
              <w:rPr>
                <w:rFonts w:ascii="Times New Roman" w:hAnsi="Times New Roman"/>
                <w:sz w:val="20"/>
                <w:szCs w:val="24"/>
              </w:rPr>
            </w:pPr>
            <w:r>
              <w:rPr>
                <w:rFonts w:ascii="Arial" w:hAnsi="Arial" w:cs="Arial"/>
                <w:color w:val="FF0000"/>
                <w:sz w:val="20"/>
                <w:szCs w:val="18"/>
              </w:rPr>
              <w:t>« </w:t>
            </w:r>
            <w:proofErr w:type="gramStart"/>
            <w:r>
              <w:rPr>
                <w:rFonts w:ascii="Arial" w:hAnsi="Arial" w:cs="Arial"/>
                <w:color w:val="FF0000"/>
                <w:sz w:val="20"/>
                <w:szCs w:val="18"/>
              </w:rPr>
              <w:t>ce</w:t>
            </w:r>
            <w:proofErr w:type="gramEnd"/>
            <w:r>
              <w:rPr>
                <w:rFonts w:ascii="Arial" w:hAnsi="Arial" w:cs="Arial"/>
                <w:color w:val="FF0000"/>
                <w:sz w:val="20"/>
                <w:szCs w:val="18"/>
              </w:rPr>
              <w:t xml:space="preserve"> qui permet à l’élève de juger de l’atteinte du but »</w:t>
            </w:r>
          </w:p>
        </w:tc>
        <w:tc>
          <w:tcPr>
            <w:tcW w:w="23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7BAEE380" w14:textId="77777777" w:rsidR="00C75CC1" w:rsidRDefault="00C75CC1" w:rsidP="000D7F76">
            <w:pPr>
              <w:spacing w:line="276" w:lineRule="auto"/>
              <w:jc w:val="center"/>
              <w:rPr>
                <w:b/>
                <w:sz w:val="24"/>
                <w:szCs w:val="24"/>
              </w:rPr>
            </w:pPr>
            <w:proofErr w:type="spellStart"/>
            <w:r>
              <w:rPr>
                <w:b/>
                <w:sz w:val="24"/>
                <w:szCs w:val="24"/>
              </w:rPr>
              <w:t>CRéal</w:t>
            </w:r>
            <w:proofErr w:type="spellEnd"/>
            <w:r>
              <w:rPr>
                <w:b/>
                <w:sz w:val="24"/>
                <w:szCs w:val="24"/>
              </w:rPr>
              <w:t xml:space="preserve"> : Comment dois-je m’y prendre ? </w:t>
            </w:r>
          </w:p>
          <w:p w14:paraId="7F5AAE3E" w14:textId="77777777" w:rsidR="00C75CC1" w:rsidRDefault="00C75CC1" w:rsidP="000D7F76">
            <w:pPr>
              <w:spacing w:line="276" w:lineRule="auto"/>
              <w:jc w:val="center"/>
              <w:rPr>
                <w:rFonts w:ascii="Times New Roman" w:hAnsi="Times New Roman"/>
                <w:sz w:val="20"/>
                <w:szCs w:val="24"/>
              </w:rPr>
            </w:pPr>
            <w:r>
              <w:rPr>
                <w:rFonts w:ascii="Arial" w:hAnsi="Arial" w:cs="Arial"/>
                <w:color w:val="FF0000"/>
                <w:sz w:val="20"/>
                <w:szCs w:val="18"/>
              </w:rPr>
              <w:t>« </w:t>
            </w:r>
            <w:proofErr w:type="gramStart"/>
            <w:r>
              <w:rPr>
                <w:rFonts w:ascii="Arial" w:hAnsi="Arial" w:cs="Arial"/>
                <w:color w:val="FF0000"/>
                <w:sz w:val="20"/>
                <w:szCs w:val="18"/>
              </w:rPr>
              <w:t>ce</w:t>
            </w:r>
            <w:proofErr w:type="gramEnd"/>
            <w:r>
              <w:rPr>
                <w:rFonts w:ascii="Arial" w:hAnsi="Arial" w:cs="Arial"/>
                <w:color w:val="FF0000"/>
                <w:sz w:val="20"/>
                <w:szCs w:val="18"/>
              </w:rPr>
              <w:t xml:space="preserve"> que doit faire l’élève, pour atteindre le résultat souhaité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54DB6D65" w14:textId="77777777" w:rsidR="00C75CC1" w:rsidRDefault="00C75CC1" w:rsidP="000D7F76">
            <w:pPr>
              <w:spacing w:line="276" w:lineRule="auto"/>
              <w:jc w:val="center"/>
              <w:rPr>
                <w:b/>
                <w:sz w:val="24"/>
                <w:szCs w:val="24"/>
              </w:rPr>
            </w:pPr>
            <w:r>
              <w:rPr>
                <w:b/>
                <w:sz w:val="24"/>
                <w:szCs w:val="24"/>
              </w:rPr>
              <w:t>Observables et Régulation + / -</w:t>
            </w:r>
          </w:p>
          <w:p w14:paraId="010092B0" w14:textId="77777777" w:rsidR="00C75CC1" w:rsidRDefault="00C75CC1" w:rsidP="000D7F76">
            <w:pPr>
              <w:spacing w:line="276" w:lineRule="auto"/>
              <w:jc w:val="center"/>
              <w:rPr>
                <w:rFonts w:ascii="Times New Roman" w:hAnsi="Times New Roman"/>
                <w:sz w:val="20"/>
                <w:szCs w:val="24"/>
              </w:rPr>
            </w:pPr>
            <w:r>
              <w:rPr>
                <w:rFonts w:ascii="Arial" w:hAnsi="Arial" w:cs="Arial"/>
                <w:color w:val="FF0000"/>
                <w:sz w:val="20"/>
                <w:szCs w:val="18"/>
              </w:rPr>
              <w:t> « Indicateurs d’activité des élèves et adaptation »</w:t>
            </w:r>
          </w:p>
        </w:tc>
      </w:tr>
      <w:tr w:rsidR="00C75CC1" w14:paraId="392B703D" w14:textId="77777777" w:rsidTr="000D7F76">
        <w:tc>
          <w:tcPr>
            <w:tcW w:w="19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67B3A4CF" w14:textId="77777777" w:rsidR="00C75CC1" w:rsidRDefault="00C75CC1" w:rsidP="000D7F76">
            <w:pPr>
              <w:spacing w:line="276" w:lineRule="auto"/>
              <w:rPr>
                <w:rFonts w:ascii="Times New Roman" w:hAnsi="Times New Roman"/>
              </w:rPr>
            </w:pPr>
            <w:r>
              <w:rPr>
                <w:rFonts w:ascii="Times New Roman" w:hAnsi="Times New Roman"/>
              </w:rPr>
              <w:t>MISE EN TRAIN</w:t>
            </w:r>
          </w:p>
          <w:p w14:paraId="71C68B0D" w14:textId="77777777" w:rsidR="00C75CC1" w:rsidRDefault="00C75CC1" w:rsidP="000D7F76">
            <w:pPr>
              <w:spacing w:line="276" w:lineRule="auto"/>
              <w:rPr>
                <w:rFonts w:ascii="Times New Roman" w:hAnsi="Times New Roman"/>
              </w:rPr>
            </w:pPr>
          </w:p>
          <w:p w14:paraId="68D15ED1" w14:textId="77777777" w:rsidR="00C75CC1" w:rsidRDefault="00C75CC1" w:rsidP="000D7F76">
            <w:pPr>
              <w:spacing w:line="276" w:lineRule="auto"/>
              <w:rPr>
                <w:rFonts w:ascii="Times New Roman" w:hAnsi="Times New Roman"/>
              </w:rPr>
            </w:pP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432F63BF" w14:textId="77777777" w:rsidR="00C75CC1" w:rsidRDefault="00C75CC1" w:rsidP="000D7F76">
            <w:pPr>
              <w:spacing w:line="276" w:lineRule="auto"/>
              <w:rPr>
                <w:rFonts w:ascii="Times New Roman" w:hAnsi="Times New Roman"/>
              </w:rPr>
            </w:pPr>
            <w:r>
              <w:rPr>
                <w:rFonts w:ascii="Times New Roman" w:hAnsi="Times New Roman"/>
              </w:rPr>
              <w:t>Faire 2 Allers-Retours en crawl,</w:t>
            </w:r>
          </w:p>
          <w:p w14:paraId="0C127ED7" w14:textId="77777777" w:rsidR="00C75CC1" w:rsidRDefault="00C75CC1" w:rsidP="000D7F76">
            <w:pPr>
              <w:spacing w:line="276" w:lineRule="auto"/>
              <w:rPr>
                <w:rFonts w:ascii="Times New Roman" w:hAnsi="Times New Roman"/>
              </w:rPr>
            </w:pPr>
            <w:r>
              <w:rPr>
                <w:rFonts w:ascii="Times New Roman" w:hAnsi="Times New Roman"/>
              </w:rPr>
              <w:t>L’aller sur le ventre</w:t>
            </w:r>
          </w:p>
          <w:p w14:paraId="3C98B986" w14:textId="77777777" w:rsidR="00C75CC1" w:rsidRDefault="00C75CC1" w:rsidP="000D7F76">
            <w:pPr>
              <w:spacing w:line="276" w:lineRule="auto"/>
              <w:rPr>
                <w:rFonts w:ascii="Times New Roman" w:hAnsi="Times New Roman"/>
              </w:rPr>
            </w:pPr>
            <w:r>
              <w:rPr>
                <w:rFonts w:ascii="Times New Roman" w:hAnsi="Times New Roman"/>
              </w:rPr>
              <w:t>Le retour sur le dos</w:t>
            </w:r>
          </w:p>
          <w:p w14:paraId="4A122518" w14:textId="77777777" w:rsidR="00C75CC1" w:rsidRDefault="00C75CC1" w:rsidP="000D7F76">
            <w:pPr>
              <w:spacing w:line="276" w:lineRule="auto"/>
              <w:rPr>
                <w:rFonts w:ascii="Times New Roman" w:hAnsi="Times New Roman"/>
              </w:rPr>
            </w:pPr>
            <w:r>
              <w:rPr>
                <w:rFonts w:ascii="Times New Roman" w:hAnsi="Times New Roman"/>
              </w:rPr>
              <w:t>Avec entrée dans l’eau en plongeon et début de 2</w:t>
            </w:r>
            <w:r w:rsidRPr="00E340F1">
              <w:rPr>
                <w:rFonts w:ascii="Times New Roman" w:hAnsi="Times New Roman"/>
                <w:vertAlign w:val="superscript"/>
              </w:rPr>
              <w:t>e</w:t>
            </w:r>
            <w:r>
              <w:rPr>
                <w:rFonts w:ascii="Times New Roman" w:hAnsi="Times New Roman"/>
              </w:rPr>
              <w:t xml:space="preserve"> aller-retour en coulée</w:t>
            </w: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3525D446" w14:textId="77777777" w:rsidR="00C75CC1" w:rsidRDefault="00C75CC1" w:rsidP="000D7F76">
            <w:pPr>
              <w:spacing w:line="276" w:lineRule="auto"/>
              <w:rPr>
                <w:rFonts w:ascii="Times New Roman" w:hAnsi="Times New Roman"/>
              </w:rPr>
            </w:pPr>
            <w:r>
              <w:rPr>
                <w:rFonts w:ascii="Times New Roman" w:hAnsi="Times New Roman"/>
              </w:rPr>
              <w:t>Pas de matériel</w:t>
            </w:r>
          </w:p>
          <w:p w14:paraId="0AF4816C" w14:textId="77777777" w:rsidR="00C75CC1" w:rsidRDefault="00C75CC1" w:rsidP="000D7F76">
            <w:pPr>
              <w:spacing w:line="276" w:lineRule="auto"/>
              <w:rPr>
                <w:rFonts w:ascii="Times New Roman" w:hAnsi="Times New Roman"/>
              </w:rPr>
            </w:pPr>
          </w:p>
          <w:p w14:paraId="074D5102" w14:textId="77777777" w:rsidR="00C75CC1" w:rsidRDefault="00C75CC1" w:rsidP="000D7F76">
            <w:pPr>
              <w:spacing w:line="276" w:lineRule="auto"/>
              <w:rPr>
                <w:rFonts w:ascii="Times New Roman" w:hAnsi="Times New Roman"/>
              </w:rPr>
            </w:pPr>
            <w:r>
              <w:rPr>
                <w:rFonts w:ascii="Times New Roman" w:hAnsi="Times New Roman"/>
              </w:rPr>
              <w:t>Groupe séparé en 2, donc 2 lignes d’eau occupées</w:t>
            </w:r>
          </w:p>
          <w:p w14:paraId="7CB77717" w14:textId="77777777" w:rsidR="00C75CC1" w:rsidRDefault="00C75CC1" w:rsidP="000D7F76">
            <w:pPr>
              <w:spacing w:line="276" w:lineRule="auto"/>
              <w:rPr>
                <w:rFonts w:ascii="Times New Roman" w:hAnsi="Times New Roman"/>
              </w:rPr>
            </w:pPr>
          </w:p>
          <w:p w14:paraId="3C296975" w14:textId="77777777" w:rsidR="00C75CC1" w:rsidRDefault="00C75CC1" w:rsidP="000D7F76">
            <w:pPr>
              <w:spacing w:line="276" w:lineRule="auto"/>
              <w:rPr>
                <w:rFonts w:ascii="Times New Roman" w:hAnsi="Times New Roman"/>
              </w:rPr>
            </w:pPr>
            <w:r>
              <w:rPr>
                <w:rFonts w:ascii="Times New Roman" w:hAnsi="Times New Roman"/>
              </w:rPr>
              <w:t>2 intervenants, donc 1 à chaque extrémité des 2 lignes</w:t>
            </w:r>
          </w:p>
        </w:tc>
        <w:tc>
          <w:tcPr>
            <w:tcW w:w="14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BBF7C08" w14:textId="77777777" w:rsidR="00C75CC1" w:rsidRDefault="00C75CC1" w:rsidP="000D7F76">
            <w:pPr>
              <w:spacing w:line="276" w:lineRule="auto"/>
              <w:rPr>
                <w:rFonts w:ascii="Times New Roman" w:hAnsi="Times New Roman"/>
              </w:rPr>
            </w:pPr>
          </w:p>
        </w:t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C06002C" w14:textId="77777777" w:rsidR="00C75CC1" w:rsidRDefault="00C75CC1" w:rsidP="000D7F76">
            <w:pPr>
              <w:spacing w:line="276" w:lineRule="auto"/>
              <w:rPr>
                <w:rFonts w:ascii="Times New Roman" w:hAnsi="Times New Roman"/>
              </w:rPr>
            </w:pPr>
            <w:r>
              <w:rPr>
                <w:rFonts w:ascii="Times New Roman" w:hAnsi="Times New Roman"/>
              </w:rPr>
              <w:t>Avoir fait les 2 allers retours en respectant les consignes de l’aller sur le ventre, le retour sur les dos, le plongeon et la coulée en restant du côté droit de ligne et en ayant constamment nagé en crawl</w:t>
            </w:r>
          </w:p>
        </w:tc>
        <w:tc>
          <w:tcPr>
            <w:tcW w:w="23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D41537B" w14:textId="77777777" w:rsidR="00C75CC1" w:rsidRDefault="00C75CC1" w:rsidP="000D7F76">
            <w:pPr>
              <w:spacing w:line="276" w:lineRule="auto"/>
              <w:rPr>
                <w:rFonts w:ascii="Times New Roman" w:hAnsi="Times New Roman"/>
              </w:rPr>
            </w:pPr>
            <w:r>
              <w:rPr>
                <w:rFonts w:ascii="Times New Roman" w:hAnsi="Times New Roman"/>
              </w:rPr>
              <w:t>-Plongeon : Avoir la tête dans les bras, regardant le fond du bassin, bras tendus et joints, et s’immerger la tête la première</w:t>
            </w:r>
          </w:p>
          <w:p w14:paraId="3E2C51B4" w14:textId="35731BFB" w:rsidR="00C75CC1" w:rsidRDefault="00C75CC1" w:rsidP="000D7F76">
            <w:pPr>
              <w:spacing w:line="276" w:lineRule="auto"/>
              <w:rPr>
                <w:rFonts w:ascii="Times New Roman" w:hAnsi="Times New Roman"/>
              </w:rPr>
            </w:pPr>
            <w:r>
              <w:rPr>
                <w:rFonts w:ascii="Times New Roman" w:hAnsi="Times New Roman"/>
              </w:rPr>
              <w:t>-Les A/R : corps tendu, battements de jambes,</w:t>
            </w:r>
            <w:r>
              <w:rPr>
                <w:rFonts w:ascii="Times New Roman" w:hAnsi="Times New Roman"/>
              </w:rPr>
              <w:t xml:space="preserve"> traction, propulsion</w:t>
            </w:r>
            <w:r>
              <w:rPr>
                <w:rFonts w:ascii="Times New Roman" w:hAnsi="Times New Roman"/>
              </w:rPr>
              <w:t xml:space="preserve"> de bras, se repérer dans l’espace pour bien rester à droite</w:t>
            </w:r>
          </w:p>
          <w:p w14:paraId="45472CD3" w14:textId="77777777" w:rsidR="00C75CC1" w:rsidRDefault="00C75CC1" w:rsidP="000D7F76">
            <w:pPr>
              <w:spacing w:line="276" w:lineRule="auto"/>
              <w:rPr>
                <w:rFonts w:ascii="Times New Roman" w:hAnsi="Times New Roman"/>
              </w:rPr>
            </w:pPr>
            <w:r>
              <w:rPr>
                <w:rFonts w:ascii="Times New Roman" w:hAnsi="Times New Roman"/>
              </w:rPr>
              <w:lastRenderedPageBreak/>
              <w:t>-Coulée : S’immerger totalement pour pousser contre le mur, progresser avec un corps projectile dans l’eau, des ondulations si possible (bonus)</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568F6A9A" w14:textId="77777777" w:rsidR="00C75CC1" w:rsidRDefault="00C75CC1" w:rsidP="000D7F76">
            <w:pPr>
              <w:spacing w:line="276" w:lineRule="auto"/>
              <w:rPr>
                <w:rFonts w:ascii="Times New Roman" w:hAnsi="Times New Roman"/>
              </w:rPr>
            </w:pPr>
            <w:r>
              <w:rPr>
                <w:rFonts w:ascii="Times New Roman" w:hAnsi="Times New Roman"/>
              </w:rPr>
              <w:lastRenderedPageBreak/>
              <w:t xml:space="preserve">Manque de rythme si on ne les reprend pas : des arrêts prolongés à </w:t>
            </w:r>
            <w:proofErr w:type="spellStart"/>
            <w:r>
              <w:rPr>
                <w:rFonts w:ascii="Times New Roman" w:hAnsi="Times New Roman"/>
              </w:rPr>
              <w:t>a</w:t>
            </w:r>
            <w:proofErr w:type="spellEnd"/>
            <w:r>
              <w:rPr>
                <w:rFonts w:ascii="Times New Roman" w:hAnsi="Times New Roman"/>
              </w:rPr>
              <w:t xml:space="preserve"> chaque bout de ligne (1 intervenant à chaque extrémité)</w:t>
            </w:r>
          </w:p>
          <w:p w14:paraId="56F96884" w14:textId="77777777" w:rsidR="00C75CC1" w:rsidRDefault="00C75CC1" w:rsidP="000D7F76">
            <w:pPr>
              <w:spacing w:line="276" w:lineRule="auto"/>
              <w:rPr>
                <w:rFonts w:ascii="Times New Roman" w:hAnsi="Times New Roman"/>
              </w:rPr>
            </w:pPr>
            <w:r>
              <w:rPr>
                <w:rFonts w:ascii="Times New Roman" w:hAnsi="Times New Roman"/>
              </w:rPr>
              <w:t>Mouvements + ou – réussis en fonction des élèves</w:t>
            </w:r>
          </w:p>
        </w:tc>
      </w:tr>
      <w:tr w:rsidR="00C75CC1" w14:paraId="12FF8002" w14:textId="77777777" w:rsidTr="000D7F76">
        <w:trPr>
          <w:trHeight w:val="854"/>
        </w:trPr>
        <w:tc>
          <w:tcPr>
            <w:tcW w:w="19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527D974C" w14:textId="77777777" w:rsidR="00C75CC1" w:rsidRDefault="00C75CC1" w:rsidP="000D7F76">
            <w:pPr>
              <w:spacing w:line="276" w:lineRule="auto"/>
              <w:rPr>
                <w:rFonts w:ascii="Times New Roman" w:hAnsi="Times New Roman"/>
              </w:rPr>
            </w:pPr>
          </w:p>
          <w:p w14:paraId="37220EDC" w14:textId="77777777" w:rsidR="00C75CC1" w:rsidRDefault="00C75CC1" w:rsidP="000D7F76">
            <w:pPr>
              <w:spacing w:line="276" w:lineRule="auto"/>
              <w:rPr>
                <w:rFonts w:ascii="Times New Roman" w:hAnsi="Times New Roman"/>
              </w:rPr>
            </w:pPr>
            <w:r>
              <w:rPr>
                <w:rFonts w:ascii="Times New Roman" w:hAnsi="Times New Roman"/>
              </w:rPr>
              <w:t>SITUATION N°1</w:t>
            </w:r>
          </w:p>
          <w:p w14:paraId="30A0D601" w14:textId="77777777" w:rsidR="00C75CC1" w:rsidRDefault="00C75CC1" w:rsidP="000D7F76">
            <w:pPr>
              <w:spacing w:line="276" w:lineRule="auto"/>
              <w:rPr>
                <w:rFonts w:ascii="Times New Roman" w:hAnsi="Times New Roman"/>
              </w:rPr>
            </w:pPr>
          </w:p>
          <w:p w14:paraId="253EB42A" w14:textId="77777777" w:rsidR="00C75CC1" w:rsidRDefault="00C75CC1" w:rsidP="000D7F76">
            <w:pPr>
              <w:spacing w:line="276" w:lineRule="auto"/>
              <w:rPr>
                <w:rFonts w:ascii="Times New Roman" w:hAnsi="Times New Roman"/>
              </w:rPr>
            </w:pP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719273E4" w14:textId="77777777" w:rsidR="00C75CC1" w:rsidRDefault="00C75CC1" w:rsidP="000D7F76">
            <w:pPr>
              <w:spacing w:line="276" w:lineRule="auto"/>
              <w:rPr>
                <w:rFonts w:ascii="Times New Roman" w:hAnsi="Times New Roman"/>
              </w:rPr>
            </w:pPr>
            <w:r>
              <w:rPr>
                <w:rFonts w:ascii="Times New Roman" w:hAnsi="Times New Roman"/>
              </w:rPr>
              <w:t>Plongeon puis déposer ou ramasser un anneau au fond du bassin en passant sous un tapis</w:t>
            </w: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A74DA5B" w14:textId="77777777" w:rsidR="00C75CC1" w:rsidRPr="00C75CC1" w:rsidRDefault="00C75CC1" w:rsidP="000D7F76">
            <w:pPr>
              <w:pStyle w:val="Titre1"/>
              <w:rPr>
                <w:rFonts w:ascii="Times New Roman" w:hAnsi="Times New Roman" w:cs="Times New Roman"/>
                <w:color w:val="auto"/>
                <w:sz w:val="22"/>
                <w:szCs w:val="22"/>
              </w:rPr>
            </w:pPr>
            <w:r w:rsidRPr="00C75CC1">
              <w:rPr>
                <w:rFonts w:ascii="Times New Roman" w:hAnsi="Times New Roman" w:cs="Times New Roman"/>
                <w:color w:val="auto"/>
                <w:sz w:val="22"/>
                <w:szCs w:val="22"/>
              </w:rPr>
              <w:t>Groupe séparé en 2 lignes</w:t>
            </w:r>
          </w:p>
          <w:p w14:paraId="0FE99786" w14:textId="77777777" w:rsidR="00C75CC1" w:rsidRPr="00C75CC1" w:rsidRDefault="00C75CC1" w:rsidP="000D7F76">
            <w:pPr>
              <w:pStyle w:val="Titre1"/>
              <w:rPr>
                <w:rFonts w:ascii="Times New Roman" w:hAnsi="Times New Roman" w:cs="Times New Roman"/>
                <w:color w:val="auto"/>
                <w:sz w:val="22"/>
                <w:szCs w:val="22"/>
              </w:rPr>
            </w:pPr>
            <w:r w:rsidRPr="00C75CC1">
              <w:rPr>
                <w:rFonts w:ascii="Times New Roman" w:hAnsi="Times New Roman" w:cs="Times New Roman"/>
                <w:color w:val="auto"/>
                <w:sz w:val="22"/>
                <w:szCs w:val="22"/>
              </w:rPr>
              <w:t>Anneaux</w:t>
            </w:r>
          </w:p>
          <w:p w14:paraId="0F66A794" w14:textId="77777777" w:rsidR="00C75CC1" w:rsidRPr="000D7F76" w:rsidRDefault="00C75CC1" w:rsidP="000D7F76">
            <w:pPr>
              <w:pStyle w:val="Titre1"/>
              <w:rPr>
                <w:color w:val="auto"/>
              </w:rPr>
            </w:pPr>
            <w:r w:rsidRPr="00C75CC1">
              <w:rPr>
                <w:rFonts w:ascii="Times New Roman" w:hAnsi="Times New Roman" w:cs="Times New Roman"/>
                <w:color w:val="auto"/>
                <w:sz w:val="22"/>
                <w:szCs w:val="22"/>
              </w:rPr>
              <w:t>Tapis</w:t>
            </w:r>
          </w:p>
        </w:tc>
        <w:tc>
          <w:tcPr>
            <w:tcW w:w="14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70379F92" w14:textId="77777777" w:rsidR="00C75CC1" w:rsidRDefault="00C75CC1" w:rsidP="000D7F76">
            <w:pPr>
              <w:spacing w:line="276" w:lineRule="auto"/>
              <w:rPr>
                <w:rFonts w:ascii="Times New Roman" w:hAnsi="Times New Roman"/>
              </w:rPr>
            </w:pPr>
          </w:p>
        </w:t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0F196D5" w14:textId="77777777" w:rsidR="00C75CC1" w:rsidRDefault="00C75CC1" w:rsidP="000D7F76">
            <w:pPr>
              <w:spacing w:line="276" w:lineRule="auto"/>
              <w:rPr>
                <w:rFonts w:ascii="Times New Roman" w:hAnsi="Times New Roman"/>
              </w:rPr>
            </w:pPr>
            <w:r>
              <w:rPr>
                <w:rFonts w:ascii="Times New Roman" w:hAnsi="Times New Roman"/>
              </w:rPr>
              <w:t>Être allé chercher l’anneau directement dans la continuité du plongeon</w:t>
            </w:r>
          </w:p>
        </w:tc>
        <w:tc>
          <w:tcPr>
            <w:tcW w:w="23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6F342758" w14:textId="77777777" w:rsidR="00C75CC1" w:rsidRDefault="00C75CC1" w:rsidP="000D7F76">
            <w:pPr>
              <w:spacing w:line="276" w:lineRule="auto"/>
              <w:rPr>
                <w:rFonts w:ascii="Times New Roman" w:hAnsi="Times New Roman"/>
              </w:rPr>
            </w:pPr>
            <w:r>
              <w:rPr>
                <w:rFonts w:ascii="Times New Roman" w:hAnsi="Times New Roman"/>
              </w:rPr>
              <w:t>-Plongeon : Avoir la tête dans les bras, regardant le fond du bassin, bras tendus et joints, et s’immerger la tête la première</w:t>
            </w:r>
          </w:p>
          <w:p w14:paraId="3ED63D20" w14:textId="77777777" w:rsidR="00C75CC1" w:rsidRDefault="00C75CC1" w:rsidP="000D7F76">
            <w:pPr>
              <w:spacing w:line="276" w:lineRule="auto"/>
              <w:rPr>
                <w:rFonts w:ascii="Times New Roman" w:hAnsi="Times New Roman"/>
              </w:rPr>
            </w:pPr>
            <w:r>
              <w:rPr>
                <w:rFonts w:ascii="Times New Roman" w:hAnsi="Times New Roman"/>
              </w:rPr>
              <w:t>-Garder le corps orienter vers le fond pour aller chercher l’anneau</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3BF3CCAB" w14:textId="77777777" w:rsidR="00C75CC1" w:rsidRDefault="00C75CC1" w:rsidP="000D7F76">
            <w:pPr>
              <w:spacing w:line="276" w:lineRule="auto"/>
              <w:rPr>
                <w:rFonts w:ascii="Times New Roman" w:hAnsi="Times New Roman"/>
              </w:rPr>
            </w:pPr>
            <w:r>
              <w:rPr>
                <w:rFonts w:ascii="Times New Roman" w:hAnsi="Times New Roman"/>
              </w:rPr>
              <w:t>Peu de plongeons avec une recherche direct de l’anneau mais sont tous descendus le prendre</w:t>
            </w:r>
          </w:p>
        </w:tc>
      </w:tr>
      <w:tr w:rsidR="00C75CC1" w14:paraId="760EA3D6" w14:textId="77777777" w:rsidTr="000D7F76">
        <w:tc>
          <w:tcPr>
            <w:tcW w:w="19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6EDE95EE" w14:textId="77777777" w:rsidR="00C75CC1" w:rsidRDefault="00C75CC1" w:rsidP="000D7F76">
            <w:pPr>
              <w:spacing w:line="276" w:lineRule="auto"/>
              <w:rPr>
                <w:rFonts w:ascii="Times New Roman" w:hAnsi="Times New Roman"/>
                <w:sz w:val="20"/>
                <w:szCs w:val="20"/>
              </w:rPr>
            </w:pPr>
            <w:r>
              <w:rPr>
                <w:rFonts w:ascii="Times New Roman" w:hAnsi="Times New Roman"/>
                <w:sz w:val="20"/>
                <w:szCs w:val="20"/>
              </w:rPr>
              <w:t>SITUATION N°2</w:t>
            </w:r>
          </w:p>
          <w:p w14:paraId="6C2AB70E" w14:textId="77777777" w:rsidR="00C75CC1" w:rsidRDefault="00C75CC1" w:rsidP="000D7F76">
            <w:pPr>
              <w:spacing w:line="276" w:lineRule="auto"/>
              <w:rPr>
                <w:rFonts w:ascii="Times New Roman" w:hAnsi="Times New Roman"/>
                <w:sz w:val="20"/>
                <w:szCs w:val="20"/>
              </w:rPr>
            </w:pPr>
          </w:p>
          <w:p w14:paraId="3DBD8DFF" w14:textId="77777777" w:rsidR="00C75CC1" w:rsidRDefault="00C75CC1" w:rsidP="000D7F76">
            <w:pPr>
              <w:spacing w:line="276" w:lineRule="auto"/>
              <w:rPr>
                <w:rFonts w:ascii="Times New Roman" w:hAnsi="Times New Roman"/>
              </w:rPr>
            </w:pP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BFD377F" w14:textId="77777777" w:rsidR="00C75CC1" w:rsidRDefault="00C75CC1" w:rsidP="000D7F76">
            <w:pPr>
              <w:spacing w:line="276" w:lineRule="auto"/>
              <w:rPr>
                <w:rFonts w:ascii="Times New Roman" w:hAnsi="Times New Roman"/>
              </w:rPr>
            </w:pPr>
            <w:r>
              <w:rPr>
                <w:rFonts w:ascii="Times New Roman" w:hAnsi="Times New Roman"/>
              </w:rPr>
              <w:t>Plongeon puis retour vers le mur après 5 mètres de nage</w:t>
            </w:r>
          </w:p>
          <w:p w14:paraId="2C46BE08" w14:textId="77777777" w:rsidR="00C75CC1" w:rsidRDefault="00C75CC1" w:rsidP="000D7F76">
            <w:pPr>
              <w:spacing w:line="276" w:lineRule="auto"/>
              <w:rPr>
                <w:rFonts w:ascii="Times New Roman" w:hAnsi="Times New Roman"/>
              </w:rPr>
            </w:pPr>
            <w:r>
              <w:rPr>
                <w:rFonts w:ascii="Times New Roman" w:hAnsi="Times New Roman"/>
              </w:rPr>
              <w:t>Coulée puis nage sur 12 mètres 50</w:t>
            </w: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30F509E8" w14:textId="77777777" w:rsidR="00C75CC1" w:rsidRDefault="00C75CC1" w:rsidP="000D7F76">
            <w:pPr>
              <w:spacing w:line="276" w:lineRule="auto"/>
              <w:rPr>
                <w:rFonts w:ascii="Times New Roman" w:hAnsi="Times New Roman"/>
              </w:rPr>
            </w:pPr>
            <w:r>
              <w:rPr>
                <w:rFonts w:ascii="Times New Roman" w:hAnsi="Times New Roman"/>
              </w:rPr>
              <w:t>Groupe séparé en 2 lignes</w:t>
            </w:r>
          </w:p>
        </w:tc>
        <w:tc>
          <w:tcPr>
            <w:tcW w:w="14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4389CA52" w14:textId="77777777" w:rsidR="00C75CC1" w:rsidRDefault="00C75CC1" w:rsidP="000D7F76">
            <w:pPr>
              <w:spacing w:line="276" w:lineRule="auto"/>
              <w:rPr>
                <w:rFonts w:ascii="Times New Roman" w:hAnsi="Times New Roman"/>
              </w:rPr>
            </w:pPr>
          </w:p>
        </w:t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82378BE" w14:textId="77777777" w:rsidR="00C75CC1" w:rsidRDefault="00C75CC1" w:rsidP="000D7F76">
            <w:pPr>
              <w:spacing w:line="276" w:lineRule="auto"/>
              <w:rPr>
                <w:rFonts w:ascii="Times New Roman" w:hAnsi="Times New Roman"/>
              </w:rPr>
            </w:pPr>
            <w:r>
              <w:rPr>
                <w:rFonts w:ascii="Times New Roman" w:hAnsi="Times New Roman"/>
              </w:rPr>
              <w:t>Avoir fait l’enchainement sans temps de pause</w:t>
            </w:r>
          </w:p>
        </w:tc>
        <w:tc>
          <w:tcPr>
            <w:tcW w:w="23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3DBD968" w14:textId="77777777" w:rsidR="00C75CC1" w:rsidRDefault="00C75CC1" w:rsidP="000D7F76">
            <w:pPr>
              <w:spacing w:line="276" w:lineRule="auto"/>
              <w:rPr>
                <w:rFonts w:ascii="Times New Roman" w:hAnsi="Times New Roman"/>
              </w:rPr>
            </w:pPr>
            <w:r>
              <w:rPr>
                <w:rFonts w:ascii="Times New Roman" w:hAnsi="Times New Roman"/>
              </w:rPr>
              <w:t>-Plongeon : Avoir la tête dans les bras, regardant le fond du bassin, bras tendus et joints, et s’immerger la tête la première</w:t>
            </w:r>
          </w:p>
          <w:p w14:paraId="44303017" w14:textId="2C0B88EC" w:rsidR="00C75CC1" w:rsidRDefault="00C75CC1" w:rsidP="000D7F76">
            <w:pPr>
              <w:spacing w:line="276" w:lineRule="auto"/>
              <w:rPr>
                <w:rFonts w:ascii="Times New Roman" w:hAnsi="Times New Roman"/>
              </w:rPr>
            </w:pPr>
            <w:r>
              <w:rPr>
                <w:rFonts w:ascii="Times New Roman" w:hAnsi="Times New Roman"/>
              </w:rPr>
              <w:t>-Crawl : Avoir le corps le plus droit possible, la t</w:t>
            </w:r>
            <w:r>
              <w:rPr>
                <w:rFonts w:ascii="Times New Roman" w:hAnsi="Times New Roman"/>
              </w:rPr>
              <w:t>ê</w:t>
            </w:r>
            <w:r>
              <w:rPr>
                <w:rFonts w:ascii="Times New Roman" w:hAnsi="Times New Roman"/>
              </w:rPr>
              <w:t>te à l’horizontal, regardant le fond du bassin</w:t>
            </w:r>
          </w:p>
          <w:p w14:paraId="07B1BCDF" w14:textId="77777777" w:rsidR="00C75CC1" w:rsidRDefault="00C75CC1" w:rsidP="000D7F76">
            <w:pPr>
              <w:spacing w:line="276" w:lineRule="auto"/>
              <w:rPr>
                <w:rFonts w:ascii="Times New Roman" w:hAnsi="Times New Roman"/>
              </w:rPr>
            </w:pPr>
            <w:r>
              <w:rPr>
                <w:rFonts w:ascii="Times New Roman" w:hAnsi="Times New Roman"/>
              </w:rPr>
              <w:t>-Coulée : S’immerger totalement pour pousser contre le mur, progresser avec un corps projectile dans l’eau, des ondulations si possible (bonus)</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48A77AAC" w14:textId="77777777" w:rsidR="00C75CC1" w:rsidRDefault="00C75CC1" w:rsidP="000D7F76">
            <w:pPr>
              <w:spacing w:line="276" w:lineRule="auto"/>
              <w:rPr>
                <w:rFonts w:ascii="Times New Roman" w:hAnsi="Times New Roman"/>
              </w:rPr>
            </w:pPr>
            <w:r>
              <w:rPr>
                <w:rFonts w:ascii="Times New Roman" w:hAnsi="Times New Roman"/>
              </w:rPr>
              <w:t>-Problèmes pour la plupart pour repérer où sont les 5m et les 12,5m</w:t>
            </w:r>
          </w:p>
          <w:p w14:paraId="5C19F325" w14:textId="6FE79911" w:rsidR="00C75CC1" w:rsidRDefault="00C75CC1" w:rsidP="000D7F76">
            <w:pPr>
              <w:spacing w:line="276" w:lineRule="auto"/>
              <w:rPr>
                <w:rFonts w:ascii="Times New Roman" w:hAnsi="Times New Roman"/>
              </w:rPr>
            </w:pPr>
            <w:r>
              <w:rPr>
                <w:rFonts w:ascii="Times New Roman" w:hAnsi="Times New Roman"/>
              </w:rPr>
              <w:t>-Niveaux hétérogènes donc qualité de plongeons (</w:t>
            </w:r>
            <w:r>
              <w:rPr>
                <w:rFonts w:ascii="Times New Roman" w:hAnsi="Times New Roman"/>
              </w:rPr>
              <w:t>plats..</w:t>
            </w:r>
            <w:r>
              <w:rPr>
                <w:rFonts w:ascii="Times New Roman" w:hAnsi="Times New Roman"/>
              </w:rPr>
              <w:t>.) et de coulées (à la surface) hétérogènes</w:t>
            </w:r>
          </w:p>
          <w:p w14:paraId="6A91CA66" w14:textId="77777777" w:rsidR="00C75CC1" w:rsidRDefault="00C75CC1" w:rsidP="000D7F76">
            <w:pPr>
              <w:spacing w:line="276" w:lineRule="auto"/>
              <w:rPr>
                <w:rFonts w:ascii="Times New Roman" w:hAnsi="Times New Roman"/>
              </w:rPr>
            </w:pPr>
            <w:r>
              <w:rPr>
                <w:rFonts w:ascii="Times New Roman" w:hAnsi="Times New Roman"/>
              </w:rPr>
              <w:t>-Des bons crawls dans l’ensemble</w:t>
            </w:r>
          </w:p>
        </w:tc>
      </w:tr>
      <w:tr w:rsidR="00C75CC1" w14:paraId="14953BFB" w14:textId="77777777" w:rsidTr="000D7F76">
        <w:trPr>
          <w:trHeight w:val="790"/>
        </w:trPr>
        <w:tc>
          <w:tcPr>
            <w:tcW w:w="19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AB04174" w14:textId="77777777" w:rsidR="00C75CC1" w:rsidRDefault="00C75CC1" w:rsidP="000D7F76">
            <w:pPr>
              <w:spacing w:line="276" w:lineRule="auto"/>
              <w:rPr>
                <w:rFonts w:ascii="Times New Roman" w:hAnsi="Times New Roman"/>
                <w:sz w:val="20"/>
                <w:szCs w:val="20"/>
              </w:rPr>
            </w:pPr>
            <w:r>
              <w:rPr>
                <w:rFonts w:ascii="Times New Roman" w:hAnsi="Times New Roman"/>
                <w:sz w:val="20"/>
                <w:szCs w:val="20"/>
              </w:rPr>
              <w:lastRenderedPageBreak/>
              <w:t>SITUATION N°3</w:t>
            </w:r>
          </w:p>
        </w:tc>
        <w:tc>
          <w:tcPr>
            <w:tcW w:w="2480"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46CBCA98" w14:textId="77777777" w:rsidR="00C75CC1" w:rsidRDefault="00C75CC1" w:rsidP="000D7F76">
            <w:pPr>
              <w:spacing w:line="276" w:lineRule="auto"/>
              <w:rPr>
                <w:rFonts w:ascii="Times New Roman" w:hAnsi="Times New Roman"/>
              </w:rPr>
            </w:pPr>
            <w:r>
              <w:rPr>
                <w:rFonts w:ascii="Times New Roman" w:hAnsi="Times New Roman"/>
              </w:rPr>
              <w:t>Plongeons</w:t>
            </w: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327FFB0" w14:textId="77777777" w:rsidR="00C75CC1" w:rsidRDefault="00C75CC1" w:rsidP="000D7F76">
            <w:pPr>
              <w:spacing w:line="276" w:lineRule="auto"/>
              <w:rPr>
                <w:rFonts w:ascii="Times New Roman" w:hAnsi="Times New Roman"/>
              </w:rPr>
            </w:pPr>
            <w:r>
              <w:rPr>
                <w:rFonts w:ascii="Times New Roman" w:hAnsi="Times New Roman"/>
              </w:rPr>
              <w:t>Groupe séparé en 2 lignes</w:t>
            </w:r>
          </w:p>
        </w:tc>
        <w:tc>
          <w:tcPr>
            <w:tcW w:w="14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0088CDF2" w14:textId="77777777" w:rsidR="00C75CC1" w:rsidRDefault="00C75CC1" w:rsidP="000D7F76">
            <w:pPr>
              <w:spacing w:line="276" w:lineRule="auto"/>
              <w:rPr>
                <w:rFonts w:ascii="Times New Roman" w:hAnsi="Times New Roman"/>
              </w:rPr>
            </w:pPr>
          </w:p>
        </w:t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B516993" w14:textId="77777777" w:rsidR="00C75CC1" w:rsidRDefault="00C75CC1" w:rsidP="000D7F76">
            <w:pPr>
              <w:spacing w:line="276" w:lineRule="auto"/>
              <w:rPr>
                <w:rFonts w:ascii="Times New Roman" w:hAnsi="Times New Roman"/>
              </w:rPr>
            </w:pPr>
            <w:r>
              <w:rPr>
                <w:rFonts w:ascii="Times New Roman" w:hAnsi="Times New Roman"/>
              </w:rPr>
              <w:t>Réussir un plongeon efficace : qui permet de nager sous l’eau</w:t>
            </w:r>
          </w:p>
        </w:tc>
        <w:tc>
          <w:tcPr>
            <w:tcW w:w="23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1D4BE9C6" w14:textId="77777777" w:rsidR="00C75CC1" w:rsidRDefault="00C75CC1" w:rsidP="000D7F76">
            <w:pPr>
              <w:spacing w:line="276" w:lineRule="auto"/>
              <w:rPr>
                <w:rFonts w:ascii="Times New Roman" w:hAnsi="Times New Roman"/>
              </w:rPr>
            </w:pPr>
            <w:r>
              <w:rPr>
                <w:rFonts w:ascii="Times New Roman" w:hAnsi="Times New Roman"/>
              </w:rPr>
              <w:t>-Plongeon : Avoir la tête dans les bras, regardant le fond du bassin, bras tendus et joints, et s’immerger la tête la première</w:t>
            </w:r>
          </w:p>
          <w:p w14:paraId="045406D8" w14:textId="77777777" w:rsidR="00C75CC1" w:rsidRDefault="00C75CC1" w:rsidP="000D7F76">
            <w:pPr>
              <w:spacing w:line="276" w:lineRule="auto"/>
              <w:rPr>
                <w:rFonts w:ascii="Times New Roman" w:hAnsi="Times New Roman"/>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14:paraId="26974740" w14:textId="77777777" w:rsidR="00C75CC1" w:rsidRDefault="00C75CC1" w:rsidP="000D7F76">
            <w:pPr>
              <w:spacing w:line="276" w:lineRule="auto"/>
              <w:rPr>
                <w:rFonts w:ascii="Times New Roman" w:hAnsi="Times New Roman"/>
              </w:rPr>
            </w:pPr>
            <w:r>
              <w:rPr>
                <w:rFonts w:ascii="Times New Roman" w:hAnsi="Times New Roman"/>
              </w:rPr>
              <w:t>Niveaux hétérogènes de plongeons</w:t>
            </w:r>
          </w:p>
        </w:tc>
      </w:tr>
    </w:tbl>
    <w:p w14:paraId="3C2AC039" w14:textId="77777777" w:rsidR="00C75CC1" w:rsidRDefault="00C75CC1" w:rsidP="00C75CC1"/>
    <w:p w14:paraId="1E35E4E9" w14:textId="77777777" w:rsidR="002C0571" w:rsidRDefault="002C0571"/>
    <w:sectPr w:rsidR="002C0571" w:rsidSect="00C75CC1">
      <w:headerReference w:type="even" r:id="rId5"/>
      <w:headerReference w:type="default" r:id="rId6"/>
      <w:footerReference w:type="even" r:id="rId7"/>
      <w:footerReference w:type="default" r:id="rId8"/>
      <w:headerReference w:type="first" r:id="rId9"/>
      <w:footerReference w:type="first" r:id="rId10"/>
      <w:pgSz w:w="16838" w:h="11906" w:orient="landscape"/>
      <w:pgMar w:top="737" w:right="680" w:bottom="737" w:left="680" w:header="680" w:footer="68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7CBE"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2572" w14:textId="77777777" w:rsidR="00000000" w:rsidRPr="009D5532" w:rsidRDefault="00000000">
    <w:pPr>
      <w:pStyle w:val="En-tte"/>
    </w:pPr>
    <w:r>
      <w:rPr>
        <w:noProof/>
      </w:rPr>
      <mc:AlternateContent>
        <mc:Choice Requires="wps">
          <w:drawing>
            <wp:anchor distT="0" distB="0" distL="0" distR="0" simplePos="0" relativeHeight="251659264" behindDoc="1" locked="0" layoutInCell="1" allowOverlap="1" wp14:anchorId="4B254E27" wp14:editId="71340EE6">
              <wp:simplePos x="0" y="0"/>
              <wp:positionH relativeFrom="margin">
                <wp:align>right</wp:align>
              </wp:positionH>
              <wp:positionV relativeFrom="paragraph">
                <wp:posOffset>635</wp:posOffset>
              </wp:positionV>
              <wp:extent cx="74295" cy="161925"/>
              <wp:effectExtent l="0" t="0" r="0" b="0"/>
              <wp:wrapSquare wrapText="largest"/>
              <wp:docPr id="1" name="Cadr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 cy="161925"/>
                      </a:xfrm>
                      <a:prstGeom prst="rect">
                        <a:avLst/>
                      </a:prstGeom>
                      <a:noFill/>
                      <a:ln>
                        <a:noFill/>
                      </a:ln>
                    </wps:spPr>
                    <wps:style>
                      <a:lnRef idx="0">
                        <a:scrgbClr r="0" g="0" b="0"/>
                      </a:lnRef>
                      <a:fillRef idx="0">
                        <a:scrgbClr r="0" g="0" b="0"/>
                      </a:fillRef>
                      <a:effectRef idx="0">
                        <a:scrgbClr r="0" g="0" b="0"/>
                      </a:effectRef>
                      <a:fontRef idx="minor"/>
                    </wps:style>
                    <wps:txbx>
                      <w:txbxContent>
                        <w:p w14:paraId="4F1D1719" w14:textId="77777777" w:rsidR="00000000" w:rsidRDefault="00000000">
                          <w:pPr>
                            <w:pStyle w:val="Pieddepage"/>
                            <w:rPr>
                              <w:color w:val="000000"/>
                            </w:rPr>
                          </w:pPr>
                          <w:r>
                            <w:rPr>
                              <w:color w:val="000000"/>
                            </w:rPr>
                            <w:fldChar w:fldCharType="begin"/>
                          </w:r>
                          <w:r>
                            <w:instrText>PAGE</w:instrText>
                          </w:r>
                          <w:r>
                            <w:fldChar w:fldCharType="separate"/>
                          </w:r>
                          <w:r>
                            <w:rPr>
                              <w:noProof/>
                            </w:rPr>
                            <w:t>1</w:t>
                          </w:r>
                          <w: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B254E27" id="Cadre1" o:spid="_x0000_s1026" style="position:absolute;margin-left:-45.35pt;margin-top:.05pt;width:5.85pt;height:12.7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" filled="f" stroked="f">
              <v:textbox style="mso-fit-shape-to-text:t" inset="0,0,0,0">
                <w:txbxContent>
                  <w:p w14:paraId="4F1D1719" w14:textId="77777777" w:rsidR="00000000" w:rsidRDefault="00000000">
                    <w:pPr>
                      <w:pStyle w:val="Pieddepage"/>
                      <w:rPr>
                        <w:color w:val="000000"/>
                      </w:rPr>
                    </w:pPr>
                    <w:r>
                      <w:rPr>
                        <w:color w:val="000000"/>
                      </w:rPr>
                      <w:fldChar w:fldCharType="begin"/>
                    </w:r>
                    <w:r>
                      <w:instrText>PAGE</w:instrText>
                    </w:r>
                    <w:r>
                      <w:fldChar w:fldCharType="separate"/>
                    </w:r>
                    <w:r>
                      <w:rPr>
                        <w:noProof/>
                      </w:rPr>
                      <w:t>1</w:t>
                    </w:r>
                    <w:r>
                      <w:fldChar w:fldCharType="end"/>
                    </w:r>
                  </w:p>
                </w:txbxContent>
              </v:textbox>
              <w10:wrap type="square" side="largest" anchorx="margin"/>
            </v:rect>
          </w:pict>
        </mc:Fallback>
      </mc:AlternateContent>
    </w:r>
    <w:r w:rsidRPr="009D5532">
      <w:t xml:space="preserve"> </w:t>
    </w:r>
    <w:r>
      <w:t>F2S</w:t>
    </w:r>
    <w:r w:rsidRPr="009D5532">
      <w:t xml:space="preserve"> P</w:t>
    </w:r>
    <w:r w:rsidRPr="009D5532">
      <w:t>ARIS SA</w:t>
    </w:r>
    <w:r>
      <w:t>CLAY</w:t>
    </w:r>
    <w:r w:rsidRPr="009D553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4BA3" w14:textId="77777777" w:rsidR="00000000"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EB7D"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4E2A" w14:textId="77777777" w:rsidR="00000000" w:rsidRDefault="00000000">
    <w:pPr>
      <w:pStyle w:val="En-tte"/>
      <w:rPr>
        <w:b/>
        <w:bCs/>
      </w:rPr>
    </w:pPr>
    <w:r>
      <w:rPr>
        <w:b/>
        <w:bCs/>
      </w:rPr>
      <w:t>CADRE DE LEÇON</w:t>
    </w:r>
    <w:r>
      <w:rPr>
        <w:b/>
        <w:bCs/>
      </w:rPr>
      <w:t xml:space="preserve"> PIE / CPI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E4A1"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250C0"/>
    <w:multiLevelType w:val="multilevel"/>
    <w:tmpl w:val="1AC69032"/>
    <w:lvl w:ilvl="0">
      <w:start w:val="10"/>
      <w:numFmt w:val="bullet"/>
      <w:lvlText w:val="-"/>
      <w:lvlJc w:val="left"/>
      <w:pPr>
        <w:ind w:left="720" w:hanging="360"/>
      </w:pPr>
      <w:rPr>
        <w:rFonts w:ascii="Calibri" w:hAnsi="Calibri"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2094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C1"/>
    <w:rsid w:val="00284CAE"/>
    <w:rsid w:val="002C0571"/>
    <w:rsid w:val="002F794D"/>
    <w:rsid w:val="006846EB"/>
    <w:rsid w:val="00C75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0B5CCC"/>
  <w15:chartTrackingRefBased/>
  <w15:docId w15:val="{24C38A29-D78B-B242-90E7-BB23EBE3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C1"/>
    <w:rPr>
      <w:rFonts w:ascii="Calibri" w:eastAsia="Times New Roman" w:hAnsi="Calibri" w:cs="Times New Roman"/>
      <w:color w:val="00000A"/>
      <w:kern w:val="0"/>
      <w:sz w:val="22"/>
      <w:szCs w:val="22"/>
      <w:lang w:eastAsia="fr-FR"/>
      <w14:ligatures w14:val="none"/>
    </w:rPr>
  </w:style>
  <w:style w:type="paragraph" w:styleId="Titre1">
    <w:name w:val="heading 1"/>
    <w:basedOn w:val="Normal"/>
    <w:next w:val="Normal"/>
    <w:link w:val="Titre1Car"/>
    <w:qFormat/>
    <w:rsid w:val="00C75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5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5C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5C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5C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5CC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5CC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5CC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5CC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5C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5C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5C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5C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5C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5C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5C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5C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5CC1"/>
    <w:rPr>
      <w:rFonts w:eastAsiaTheme="majorEastAsia" w:cstheme="majorBidi"/>
      <w:color w:val="272727" w:themeColor="text1" w:themeTint="D8"/>
    </w:rPr>
  </w:style>
  <w:style w:type="paragraph" w:styleId="Titre">
    <w:name w:val="Title"/>
    <w:basedOn w:val="Normal"/>
    <w:next w:val="Normal"/>
    <w:link w:val="TitreCar"/>
    <w:uiPriority w:val="10"/>
    <w:qFormat/>
    <w:rsid w:val="00C75CC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5C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5CC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5C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5CC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75CC1"/>
    <w:rPr>
      <w:i/>
      <w:iCs/>
      <w:color w:val="404040" w:themeColor="text1" w:themeTint="BF"/>
    </w:rPr>
  </w:style>
  <w:style w:type="paragraph" w:styleId="Paragraphedeliste">
    <w:name w:val="List Paragraph"/>
    <w:basedOn w:val="Normal"/>
    <w:uiPriority w:val="34"/>
    <w:qFormat/>
    <w:rsid w:val="00C75CC1"/>
    <w:pPr>
      <w:ind w:left="720"/>
      <w:contextualSpacing/>
    </w:pPr>
  </w:style>
  <w:style w:type="character" w:styleId="Accentuationintense">
    <w:name w:val="Intense Emphasis"/>
    <w:basedOn w:val="Policepardfaut"/>
    <w:uiPriority w:val="21"/>
    <w:qFormat/>
    <w:rsid w:val="00C75CC1"/>
    <w:rPr>
      <w:i/>
      <w:iCs/>
      <w:color w:val="0F4761" w:themeColor="accent1" w:themeShade="BF"/>
    </w:rPr>
  </w:style>
  <w:style w:type="paragraph" w:styleId="Citationintense">
    <w:name w:val="Intense Quote"/>
    <w:basedOn w:val="Normal"/>
    <w:next w:val="Normal"/>
    <w:link w:val="CitationintenseCar"/>
    <w:uiPriority w:val="30"/>
    <w:qFormat/>
    <w:rsid w:val="00C75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5CC1"/>
    <w:rPr>
      <w:i/>
      <w:iCs/>
      <w:color w:val="0F4761" w:themeColor="accent1" w:themeShade="BF"/>
    </w:rPr>
  </w:style>
  <w:style w:type="character" w:styleId="Rfrenceintense">
    <w:name w:val="Intense Reference"/>
    <w:basedOn w:val="Policepardfaut"/>
    <w:uiPriority w:val="32"/>
    <w:qFormat/>
    <w:rsid w:val="00C75CC1"/>
    <w:rPr>
      <w:b/>
      <w:bCs/>
      <w:smallCaps/>
      <w:color w:val="0F4761" w:themeColor="accent1" w:themeShade="BF"/>
      <w:spacing w:val="5"/>
    </w:rPr>
  </w:style>
  <w:style w:type="character" w:customStyle="1" w:styleId="PieddepageCar">
    <w:name w:val="Pied de page Car"/>
    <w:basedOn w:val="Policepardfaut"/>
    <w:link w:val="Pieddepage"/>
    <w:uiPriority w:val="99"/>
    <w:qFormat/>
    <w:rsid w:val="00C75CC1"/>
    <w:rPr>
      <w:rFonts w:cs="Times New Roman"/>
      <w:sz w:val="22"/>
      <w:szCs w:val="22"/>
    </w:rPr>
  </w:style>
  <w:style w:type="paragraph" w:styleId="Pieddepage">
    <w:name w:val="footer"/>
    <w:basedOn w:val="Normal"/>
    <w:link w:val="PieddepageCar"/>
    <w:uiPriority w:val="99"/>
    <w:unhideWhenUsed/>
    <w:rsid w:val="00C75CC1"/>
    <w:pPr>
      <w:tabs>
        <w:tab w:val="center" w:pos="4536"/>
        <w:tab w:val="right" w:pos="9072"/>
      </w:tabs>
    </w:pPr>
    <w:rPr>
      <w:rFonts w:asciiTheme="minorHAnsi" w:eastAsiaTheme="minorHAnsi" w:hAnsiTheme="minorHAnsi"/>
      <w:color w:val="auto"/>
      <w:kern w:val="2"/>
      <w:lang w:eastAsia="en-US"/>
      <w14:ligatures w14:val="standardContextual"/>
    </w:rPr>
  </w:style>
  <w:style w:type="character" w:customStyle="1" w:styleId="PieddepageCar1">
    <w:name w:val="Pied de page Car1"/>
    <w:basedOn w:val="Policepardfaut"/>
    <w:uiPriority w:val="99"/>
    <w:semiHidden/>
    <w:rsid w:val="00C75CC1"/>
    <w:rPr>
      <w:rFonts w:ascii="Calibri" w:eastAsia="Times New Roman" w:hAnsi="Calibri" w:cs="Times New Roman"/>
      <w:color w:val="00000A"/>
      <w:kern w:val="0"/>
      <w:sz w:val="22"/>
      <w:szCs w:val="22"/>
      <w:lang w:eastAsia="fr-FR"/>
      <w14:ligatures w14:val="none"/>
    </w:rPr>
  </w:style>
  <w:style w:type="paragraph" w:styleId="En-tte">
    <w:name w:val="header"/>
    <w:basedOn w:val="Normal"/>
    <w:link w:val="En-tteCar"/>
    <w:uiPriority w:val="99"/>
    <w:unhideWhenUsed/>
    <w:rsid w:val="00C75CC1"/>
    <w:pPr>
      <w:tabs>
        <w:tab w:val="center" w:pos="4536"/>
        <w:tab w:val="right" w:pos="9072"/>
      </w:tabs>
    </w:pPr>
  </w:style>
  <w:style w:type="character" w:customStyle="1" w:styleId="En-tteCar">
    <w:name w:val="En-tête Car"/>
    <w:basedOn w:val="Policepardfaut"/>
    <w:link w:val="En-tte"/>
    <w:uiPriority w:val="99"/>
    <w:rsid w:val="00C75CC1"/>
    <w:rPr>
      <w:rFonts w:ascii="Calibri" w:eastAsia="Times New Roman" w:hAnsi="Calibri" w:cs="Times New Roman"/>
      <w:color w:val="00000A"/>
      <w:kern w:val="0"/>
      <w:sz w:val="22"/>
      <w:szCs w:val="22"/>
      <w:lang w:eastAsia="fr-FR"/>
      <w14:ligatures w14:val="none"/>
    </w:rPr>
  </w:style>
  <w:style w:type="table" w:styleId="Grilledutableau">
    <w:name w:val="Table Grid"/>
    <w:basedOn w:val="TableauNormal"/>
    <w:uiPriority w:val="59"/>
    <w:rsid w:val="00C75CC1"/>
    <w:rPr>
      <w:rFonts w:ascii="Calibri" w:eastAsia="Times New Roman" w:hAnsi="Calibri" w:cs="Calibri"/>
      <w:kern w:val="0"/>
      <w:sz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529</Words>
  <Characters>3090</Characters>
  <Application>Microsoft Office Word</Application>
  <DocSecurity>0</DocSecurity>
  <Lines>41</Lines>
  <Paragraphs>6</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DENFERT</dc:creator>
  <cp:keywords/>
  <dc:description/>
  <cp:lastModifiedBy>Laura DENFERT</cp:lastModifiedBy>
  <cp:revision>1</cp:revision>
  <dcterms:created xsi:type="dcterms:W3CDTF">2025-02-09T22:43:00Z</dcterms:created>
  <dcterms:modified xsi:type="dcterms:W3CDTF">2025-02-09T23:02:00Z</dcterms:modified>
</cp:coreProperties>
</file>