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0F6C9" w14:textId="77777777" w:rsidR="000407D0" w:rsidRDefault="000D774E">
      <w:pPr>
        <w:widowControl w:val="0"/>
        <w:jc w:val="center"/>
        <w:rPr>
          <w:sz w:val="48"/>
          <w:lang w:val="fr-FR"/>
        </w:rPr>
      </w:pPr>
      <w:r>
        <w:rPr>
          <w:b/>
          <w:iCs/>
          <w:sz w:val="48"/>
          <w:bdr w:val="single" w:sz="4" w:space="0" w:color="00000A"/>
          <w:shd w:val="clear" w:color="auto" w:fill="99CC00"/>
          <w:lang w:val="fr-FR"/>
        </w:rPr>
        <w:t>L’OBSERVATION DE L’ENSEIGNANT</w:t>
      </w:r>
    </w:p>
    <w:p w14:paraId="79385030" w14:textId="77777777" w:rsidR="000407D0" w:rsidRDefault="000407D0">
      <w:pPr>
        <w:widowControl w:val="0"/>
        <w:rPr>
          <w:sz w:val="24"/>
          <w:lang w:val="fr-FR"/>
        </w:rPr>
      </w:pPr>
    </w:p>
    <w:p w14:paraId="0069331C" w14:textId="77777777" w:rsidR="000407D0" w:rsidRDefault="000D774E">
      <w:pPr>
        <w:widowControl w:val="0"/>
        <w:jc w:val="both"/>
        <w:rPr>
          <w:sz w:val="24"/>
          <w:lang w:val="fr-FR"/>
        </w:rPr>
      </w:pPr>
      <w:r>
        <w:rPr>
          <w:sz w:val="24"/>
          <w:lang w:val="fr-FR"/>
        </w:rPr>
        <w:t>Il s’agit de déterminer la capacité à</w:t>
      </w:r>
      <w:r>
        <w:rPr>
          <w:b/>
          <w:sz w:val="24"/>
          <w:lang w:val="fr-FR"/>
        </w:rPr>
        <w:t xml:space="preserve"> </w:t>
      </w:r>
      <w:r>
        <w:rPr>
          <w:b/>
          <w:i/>
          <w:sz w:val="24"/>
          <w:lang w:val="fr-FR"/>
        </w:rPr>
        <w:t xml:space="preserve">concevoir, construire, conduire, évaluer </w:t>
      </w:r>
      <w:r>
        <w:rPr>
          <w:sz w:val="24"/>
          <w:lang w:val="fr-FR"/>
        </w:rPr>
        <w:t xml:space="preserve">et </w:t>
      </w:r>
      <w:r>
        <w:rPr>
          <w:b/>
          <w:i/>
          <w:sz w:val="24"/>
          <w:lang w:val="fr-FR"/>
        </w:rPr>
        <w:t>réguler</w:t>
      </w:r>
      <w:r>
        <w:rPr>
          <w:sz w:val="24"/>
          <w:lang w:val="fr-FR"/>
        </w:rPr>
        <w:t>, une séance d’éducation physique et sportive.</w:t>
      </w:r>
    </w:p>
    <w:p w14:paraId="5EDA5B6A" w14:textId="77777777" w:rsidR="000407D0" w:rsidRDefault="000D774E">
      <w:pPr>
        <w:widowControl w:val="0"/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Autrement dit de déterminer les </w:t>
      </w:r>
      <w:r>
        <w:rPr>
          <w:b/>
          <w:i/>
          <w:sz w:val="24"/>
          <w:lang w:val="fr-FR"/>
        </w:rPr>
        <w:t xml:space="preserve">compétences pédagogiques, didactiques </w:t>
      </w:r>
      <w:r>
        <w:rPr>
          <w:sz w:val="24"/>
          <w:lang w:val="fr-FR"/>
        </w:rPr>
        <w:t>et</w:t>
      </w:r>
      <w:r>
        <w:rPr>
          <w:b/>
          <w:i/>
          <w:sz w:val="24"/>
          <w:lang w:val="fr-FR"/>
        </w:rPr>
        <w:t xml:space="preserve"> organisationnelles </w:t>
      </w:r>
      <w:r>
        <w:rPr>
          <w:sz w:val="24"/>
          <w:lang w:val="fr-FR"/>
        </w:rPr>
        <w:t>de l’enseignant d’EPS.</w:t>
      </w:r>
    </w:p>
    <w:p w14:paraId="79F1CBB8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4C2154BE" w14:textId="77777777" w:rsidR="000407D0" w:rsidRDefault="000D774E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b/>
          <w:sz w:val="24"/>
          <w:u w:val="single"/>
        </w:rPr>
        <w:t>Comportement</w:t>
      </w:r>
      <w:proofErr w:type="spellEnd"/>
      <w:r>
        <w:rPr>
          <w:b/>
          <w:sz w:val="24"/>
          <w:u w:val="single"/>
        </w:rPr>
        <w:t xml:space="preserve"> de </w:t>
      </w:r>
      <w:proofErr w:type="spellStart"/>
      <w:proofErr w:type="gramStart"/>
      <w:r>
        <w:rPr>
          <w:b/>
          <w:sz w:val="24"/>
          <w:u w:val="single"/>
        </w:rPr>
        <w:t>l’enseignant</w:t>
      </w:r>
      <w:proofErr w:type="spellEnd"/>
      <w:r>
        <w:rPr>
          <w:b/>
          <w:sz w:val="24"/>
          <w:u w:val="single"/>
        </w:rPr>
        <w:t xml:space="preserve"> :</w:t>
      </w:r>
      <w:proofErr w:type="gramEnd"/>
    </w:p>
    <w:p w14:paraId="35BCE374" w14:textId="77777777" w:rsidR="000407D0" w:rsidRDefault="000407D0">
      <w:pPr>
        <w:widowControl w:val="0"/>
        <w:jc w:val="both"/>
        <w:rPr>
          <w:sz w:val="24"/>
        </w:rPr>
      </w:pPr>
    </w:p>
    <w:tbl>
      <w:tblPr>
        <w:tblW w:w="9575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2216"/>
        <w:gridCol w:w="3430"/>
        <w:gridCol w:w="3929"/>
      </w:tblGrid>
      <w:tr w:rsidR="000407D0" w14:paraId="559FFA1D" w14:textId="77777777">
        <w:trPr>
          <w:trHeight w:val="379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A6E983B" w14:textId="77777777" w:rsidR="000407D0" w:rsidRDefault="000D774E">
            <w:pPr>
              <w:pStyle w:val="Titre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Critères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généraux</w:t>
            </w:r>
            <w:proofErr w:type="spellEnd"/>
          </w:p>
        </w:tc>
        <w:tc>
          <w:tcPr>
            <w:tcW w:w="3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FD2E706" w14:textId="77777777" w:rsidR="000407D0" w:rsidRDefault="000D774E">
            <w:pPr>
              <w:pStyle w:val="Titre1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8F5B7FC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Relevés</w:t>
            </w:r>
            <w:proofErr w:type="spellEnd"/>
          </w:p>
        </w:tc>
      </w:tr>
      <w:tr w:rsidR="000407D0" w:rsidRPr="000A3B82" w14:paraId="17AA1059" w14:textId="77777777">
        <w:trPr>
          <w:cantSplit/>
          <w:trHeight w:val="856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54B13E2" w14:textId="77777777" w:rsidR="000407D0" w:rsidRDefault="000D774E">
            <w:pPr>
              <w:pStyle w:val="Titre2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Présence</w:t>
            </w:r>
            <w:proofErr w:type="spellEnd"/>
          </w:p>
        </w:tc>
        <w:tc>
          <w:tcPr>
            <w:tcW w:w="3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C46ADC6" w14:textId="77777777" w:rsidR="000407D0" w:rsidRDefault="000D774E">
            <w:pPr>
              <w:widowControl w:val="0"/>
            </w:pPr>
            <w:r>
              <w:t xml:space="preserve">- </w:t>
            </w:r>
            <w:proofErr w:type="spellStart"/>
            <w:r>
              <w:t>Présence</w:t>
            </w:r>
            <w:proofErr w:type="spellEnd"/>
            <w:r>
              <w:t xml:space="preserve"> “physique”</w:t>
            </w:r>
          </w:p>
          <w:p w14:paraId="1E857BB2" w14:textId="77777777" w:rsidR="000407D0" w:rsidRDefault="000D774E">
            <w:pPr>
              <w:widowControl w:val="0"/>
            </w:pPr>
            <w:r>
              <w:t xml:space="preserve">- </w:t>
            </w:r>
            <w:proofErr w:type="spellStart"/>
            <w:r>
              <w:t>Présence</w:t>
            </w:r>
            <w:proofErr w:type="spellEnd"/>
            <w:r>
              <w:t xml:space="preserve"> “active”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1E70B53" w14:textId="4FB2FAC4" w:rsidR="000407D0" w:rsidRPr="000A3B82" w:rsidRDefault="000A3B82" w:rsidP="000A3B82">
            <w:pPr>
              <w:widowControl w:val="0"/>
              <w:rPr>
                <w:sz w:val="24"/>
                <w:lang w:val="fr-FR"/>
              </w:rPr>
            </w:pPr>
            <w:r w:rsidRPr="000A3B82">
              <w:rPr>
                <w:sz w:val="24"/>
                <w:lang w:val="fr-FR"/>
              </w:rPr>
              <w:t>Les deux étaient bien impliqués d</w:t>
            </w:r>
            <w:r>
              <w:rPr>
                <w:sz w:val="24"/>
                <w:lang w:val="fr-FR"/>
              </w:rPr>
              <w:t>ans la séance et ont été dynamique</w:t>
            </w:r>
          </w:p>
        </w:tc>
      </w:tr>
      <w:tr w:rsidR="000407D0" w:rsidRPr="000A3B82" w14:paraId="14C6A923" w14:textId="77777777">
        <w:trPr>
          <w:cantSplit/>
          <w:trHeight w:val="1124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241EBB7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</w:rPr>
              <w:t>Présentation</w:t>
            </w:r>
            <w:proofErr w:type="spellEnd"/>
          </w:p>
        </w:tc>
        <w:tc>
          <w:tcPr>
            <w:tcW w:w="3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5FCC3F7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Référence à “une norme sociale”</w:t>
            </w:r>
          </w:p>
          <w:p w14:paraId="2CF6B791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Adéquation à des comportements identifiés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FED118B" w14:textId="6C689BA3" w:rsidR="000407D0" w:rsidRDefault="000A3B82" w:rsidP="000A3B82">
            <w:pPr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Présentation rapide mais efficace avec une mise en place des consignes dès le début par Pierre pour mettre un cadre avant le commencement </w:t>
            </w:r>
          </w:p>
        </w:tc>
      </w:tr>
      <w:tr w:rsidR="000407D0" w:rsidRPr="000A3B82" w14:paraId="20D36C29" w14:textId="77777777">
        <w:trPr>
          <w:cantSplit/>
          <w:trHeight w:val="998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4535A90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Autorité *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CC61EA8" w14:textId="77777777" w:rsidR="000407D0" w:rsidRPr="00AC730C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Directivité / non directivité</w:t>
            </w:r>
          </w:p>
          <w:p w14:paraId="4792CC6D" w14:textId="77777777" w:rsidR="000407D0" w:rsidRPr="00AC730C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application des consignes</w:t>
            </w:r>
          </w:p>
          <w:p w14:paraId="65B950AE" w14:textId="77777777" w:rsidR="000407D0" w:rsidRDefault="000D774E">
            <w:pPr>
              <w:widowControl w:val="0"/>
            </w:pPr>
            <w:r>
              <w:rPr>
                <w:lang w:val="fr-FR"/>
              </w:rPr>
              <w:t>- respect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EA05C11" w14:textId="77777777" w:rsidR="000407D0" w:rsidRDefault="000A3B82" w:rsidP="000A3B82">
            <w:pPr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Les élèves ont montré du respect et de l’écoute envers les garçons, les deux ont été directifs, en « speedant » un peu les élèves pour éviter les temps d’attente inutiles </w:t>
            </w:r>
          </w:p>
          <w:p w14:paraId="1159104F" w14:textId="50FC75B3" w:rsidR="000A3B82" w:rsidRDefault="000A3B82" w:rsidP="000A3B82">
            <w:pPr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Interpellation des garçons dans la séance pour rappeler à l’ordre ceux qui n’écoutent pas. Plus Pierre avec une bonne reprise à la fin de la séance pour leur rappeler le but de leur présence et le besoin de nous écouter</w:t>
            </w:r>
          </w:p>
        </w:tc>
      </w:tr>
      <w:tr w:rsidR="000407D0" w:rsidRPr="000A3B82" w14:paraId="0EB43637" w14:textId="77777777">
        <w:trPr>
          <w:cantSplit/>
          <w:trHeight w:val="829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9E922FB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</w:rPr>
              <w:t>Dynamisme</w:t>
            </w:r>
            <w:proofErr w:type="spellEnd"/>
          </w:p>
        </w:tc>
        <w:tc>
          <w:tcPr>
            <w:tcW w:w="3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FEFD8F7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Capacité à solliciter les élèves</w:t>
            </w:r>
          </w:p>
          <w:p w14:paraId="1F635725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Enthousiasme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112F0FF" w14:textId="6E74F0A2" w:rsidR="000407D0" w:rsidRDefault="000A3B82" w:rsidP="000A3B82">
            <w:pPr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Ils ont </w:t>
            </w:r>
            <w:proofErr w:type="gramStart"/>
            <w:r>
              <w:rPr>
                <w:sz w:val="24"/>
                <w:lang w:val="fr-FR"/>
              </w:rPr>
              <w:t>sollicités</w:t>
            </w:r>
            <w:proofErr w:type="gramEnd"/>
            <w:r>
              <w:rPr>
                <w:sz w:val="24"/>
                <w:lang w:val="fr-FR"/>
              </w:rPr>
              <w:t xml:space="preserve"> tous les élèves notamment lors des consignes en les questionnant sur l’objectif de la situation</w:t>
            </w:r>
          </w:p>
        </w:tc>
      </w:tr>
      <w:tr w:rsidR="000407D0" w:rsidRPr="000A3B82" w14:paraId="4D87E327" w14:textId="77777777">
        <w:trPr>
          <w:cantSplit/>
          <w:trHeight w:val="699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2908BB6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</w:rPr>
              <w:t>Disponibilité</w:t>
            </w:r>
            <w:proofErr w:type="spellEnd"/>
          </w:p>
        </w:tc>
        <w:tc>
          <w:tcPr>
            <w:tcW w:w="3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E4C93A4" w14:textId="77777777" w:rsidR="000407D0" w:rsidRDefault="000407D0">
            <w:pPr>
              <w:widowControl w:val="0"/>
              <w:rPr>
                <w:lang w:val="fr-FR"/>
              </w:rPr>
            </w:pPr>
          </w:p>
          <w:p w14:paraId="0AC8E235" w14:textId="77777777" w:rsidR="000407D0" w:rsidRPr="00AC730C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Écoute des élèves</w:t>
            </w:r>
          </w:p>
          <w:p w14:paraId="579AC6D2" w14:textId="77777777" w:rsidR="000407D0" w:rsidRPr="00AC730C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Réaction aux demandes des élèves</w:t>
            </w:r>
          </w:p>
          <w:p w14:paraId="67CA4FA3" w14:textId="77777777" w:rsidR="000407D0" w:rsidRDefault="000407D0">
            <w:pPr>
              <w:widowControl w:val="0"/>
              <w:rPr>
                <w:lang w:val="fr-FR"/>
              </w:rPr>
            </w:pP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75E08E3" w14:textId="70CFD107" w:rsidR="000407D0" w:rsidRDefault="000A3B82" w:rsidP="000A3B82">
            <w:pPr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Les deux ont toujours été à l’écoute pour répondre et écouter les questions ou remarques des élèves</w:t>
            </w:r>
          </w:p>
        </w:tc>
      </w:tr>
    </w:tbl>
    <w:p w14:paraId="71221E37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44EE1605" w14:textId="77777777" w:rsidR="000407D0" w:rsidRDefault="000D774E">
      <w:pPr>
        <w:widowControl w:val="0"/>
        <w:jc w:val="both"/>
        <w:rPr>
          <w:lang w:val="fr-FR"/>
        </w:rPr>
      </w:pPr>
      <w:r>
        <w:rPr>
          <w:lang w:val="fr-FR"/>
        </w:rPr>
        <w:t>* l’autorité nait en premier lieu de la compétence de l’enseignant dans la maîtrise d’une APS (connaissance de l’APS) et dans la capacité à faire apprendre</w:t>
      </w:r>
    </w:p>
    <w:p w14:paraId="7CCFA92F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459A7B71" w14:textId="46FF0C9E" w:rsidR="000407D0" w:rsidRPr="00AC730C" w:rsidRDefault="000D774E">
      <w:pPr>
        <w:widowControl w:val="0"/>
        <w:jc w:val="both"/>
        <w:rPr>
          <w:lang w:val="fr-FR"/>
        </w:rPr>
      </w:pPr>
      <w:r>
        <w:rPr>
          <w:b/>
          <w:sz w:val="24"/>
          <w:u w:val="single"/>
          <w:lang w:val="fr-FR"/>
        </w:rPr>
        <w:t>Références</w:t>
      </w:r>
      <w:proofErr w:type="gramStart"/>
      <w:r w:rsidR="000A3B82">
        <w:rPr>
          <w:b/>
          <w:sz w:val="24"/>
          <w:u w:val="single"/>
          <w:lang w:val="fr-FR"/>
        </w:rPr>
        <w:t> </w:t>
      </w:r>
      <w:r>
        <w:rPr>
          <w:b/>
          <w:sz w:val="24"/>
          <w:u w:val="single"/>
          <w:lang w:val="fr-FR"/>
        </w:rPr>
        <w:t>:</w:t>
      </w:r>
      <w:r>
        <w:rPr>
          <w:b/>
          <w:i/>
          <w:sz w:val="24"/>
          <w:lang w:val="fr-FR"/>
        </w:rPr>
        <w:t>•</w:t>
      </w:r>
      <w:proofErr w:type="gramEnd"/>
      <w:r>
        <w:rPr>
          <w:b/>
          <w:i/>
          <w:sz w:val="24"/>
          <w:lang w:val="fr-FR"/>
        </w:rPr>
        <w:t xml:space="preserve">  “La leçon d’EPS”</w:t>
      </w:r>
      <w:r>
        <w:rPr>
          <w:b/>
          <w:i/>
          <w:sz w:val="24"/>
          <w:u w:val="single"/>
          <w:lang w:val="fr-FR"/>
        </w:rPr>
        <w:t xml:space="preserve"> </w:t>
      </w:r>
      <w:r>
        <w:rPr>
          <w:b/>
          <w:sz w:val="24"/>
          <w:lang w:val="fr-FR"/>
        </w:rPr>
        <w:t xml:space="preserve"> </w:t>
      </w:r>
      <w:proofErr w:type="spellStart"/>
      <w:r>
        <w:rPr>
          <w:b/>
          <w:sz w:val="24"/>
          <w:lang w:val="fr-FR"/>
        </w:rPr>
        <w:t>Seners</w:t>
      </w:r>
      <w:proofErr w:type="spellEnd"/>
      <w:r>
        <w:rPr>
          <w:b/>
          <w:sz w:val="24"/>
          <w:lang w:val="fr-FR"/>
        </w:rPr>
        <w:t xml:space="preserve"> P 1993 </w:t>
      </w:r>
      <w:proofErr w:type="spellStart"/>
      <w:r>
        <w:rPr>
          <w:b/>
          <w:sz w:val="24"/>
          <w:lang w:val="fr-FR"/>
        </w:rPr>
        <w:t>Vigot</w:t>
      </w:r>
      <w:proofErr w:type="spellEnd"/>
      <w:r>
        <w:rPr>
          <w:b/>
          <w:sz w:val="24"/>
          <w:lang w:val="fr-FR"/>
        </w:rPr>
        <w:t xml:space="preserve"> ( p176 à 189)</w:t>
      </w:r>
    </w:p>
    <w:p w14:paraId="527E7232" w14:textId="77777777" w:rsidR="000407D0" w:rsidRDefault="000D774E">
      <w:pPr>
        <w:keepLines/>
        <w:widowControl w:val="0"/>
        <w:spacing w:before="240" w:after="240" w:line="120" w:lineRule="atLeast"/>
        <w:ind w:left="1440" w:right="1440"/>
        <w:jc w:val="both"/>
        <w:rPr>
          <w:sz w:val="24"/>
          <w:lang w:val="fr-FR"/>
        </w:rPr>
      </w:pPr>
      <w:r>
        <w:rPr>
          <w:b/>
          <w:i/>
          <w:sz w:val="24"/>
          <w:lang w:val="fr-FR"/>
        </w:rPr>
        <w:t>• “Revue EPS”</w:t>
      </w:r>
      <w:r>
        <w:rPr>
          <w:b/>
          <w:sz w:val="24"/>
          <w:lang w:val="fr-FR"/>
        </w:rPr>
        <w:t xml:space="preserve"> N° 180 -1983“La bonne pédagogie</w:t>
      </w:r>
      <w:proofErr w:type="gramStart"/>
      <w:r>
        <w:rPr>
          <w:b/>
          <w:sz w:val="24"/>
          <w:lang w:val="fr-FR"/>
        </w:rPr>
        <w:t>”(</w:t>
      </w:r>
      <w:proofErr w:type="gramEnd"/>
      <w:r>
        <w:rPr>
          <w:b/>
          <w:sz w:val="24"/>
          <w:lang w:val="fr-FR"/>
        </w:rPr>
        <w:t>p 40 à47)</w:t>
      </w:r>
    </w:p>
    <w:p w14:paraId="57EFC154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23D89333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4693E3A5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3290FBCC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7F188631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6AE0F1C5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52A80907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136F3221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2BE2D4A3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380430FB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13D7D6C4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5A56DEEA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51B29C4F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4C2372B7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06F4C587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774A86DC" w14:textId="77777777" w:rsidR="000407D0" w:rsidRPr="00AC730C" w:rsidRDefault="000D774E">
      <w:pPr>
        <w:widowControl w:val="0"/>
        <w:jc w:val="center"/>
        <w:rPr>
          <w:lang w:val="fr-FR"/>
        </w:rPr>
      </w:pPr>
      <w:r>
        <w:rPr>
          <w:b/>
          <w:iCs/>
          <w:sz w:val="48"/>
          <w:bdr w:val="single" w:sz="4" w:space="0" w:color="00000A"/>
          <w:shd w:val="clear" w:color="auto" w:fill="99CC00"/>
          <w:lang w:val="fr-FR"/>
        </w:rPr>
        <w:t>L’OBSERVATION DE L’ENSEIGNANT</w:t>
      </w:r>
    </w:p>
    <w:p w14:paraId="01249652" w14:textId="77777777" w:rsidR="000407D0" w:rsidRDefault="000407D0">
      <w:pPr>
        <w:widowControl w:val="0"/>
        <w:rPr>
          <w:sz w:val="24"/>
          <w:lang w:val="fr-FR"/>
        </w:rPr>
      </w:pPr>
    </w:p>
    <w:p w14:paraId="73A76695" w14:textId="77777777" w:rsidR="000407D0" w:rsidRPr="00AC730C" w:rsidRDefault="000D774E">
      <w:pPr>
        <w:widowControl w:val="0"/>
        <w:jc w:val="both"/>
        <w:rPr>
          <w:lang w:val="fr-FR"/>
        </w:rPr>
      </w:pPr>
      <w:r>
        <w:rPr>
          <w:sz w:val="24"/>
          <w:lang w:val="fr-FR"/>
        </w:rPr>
        <w:t>Il s’agit de déterminer la capacité à</w:t>
      </w:r>
      <w:r>
        <w:rPr>
          <w:b/>
          <w:sz w:val="24"/>
          <w:lang w:val="fr-FR"/>
        </w:rPr>
        <w:t xml:space="preserve"> </w:t>
      </w:r>
      <w:r>
        <w:rPr>
          <w:b/>
          <w:i/>
          <w:sz w:val="24"/>
          <w:lang w:val="fr-FR"/>
        </w:rPr>
        <w:t xml:space="preserve">concevoir, construire, conduire, évaluer </w:t>
      </w:r>
      <w:r>
        <w:rPr>
          <w:sz w:val="24"/>
          <w:lang w:val="fr-FR"/>
        </w:rPr>
        <w:t xml:space="preserve">et </w:t>
      </w:r>
      <w:r>
        <w:rPr>
          <w:b/>
          <w:i/>
          <w:sz w:val="24"/>
          <w:lang w:val="fr-FR"/>
        </w:rPr>
        <w:t>réguler</w:t>
      </w:r>
      <w:r>
        <w:rPr>
          <w:sz w:val="24"/>
          <w:lang w:val="fr-FR"/>
        </w:rPr>
        <w:t>, une séance d’éducation physique et sportive.</w:t>
      </w:r>
    </w:p>
    <w:p w14:paraId="78175511" w14:textId="77777777" w:rsidR="000407D0" w:rsidRDefault="000D774E">
      <w:pPr>
        <w:widowControl w:val="0"/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Autrement dit de déterminer les </w:t>
      </w:r>
      <w:r>
        <w:rPr>
          <w:b/>
          <w:i/>
          <w:sz w:val="24"/>
          <w:lang w:val="fr-FR"/>
        </w:rPr>
        <w:t xml:space="preserve">compétences pédagogiques, didactiques </w:t>
      </w:r>
      <w:r>
        <w:rPr>
          <w:sz w:val="24"/>
          <w:lang w:val="fr-FR"/>
        </w:rPr>
        <w:t>et</w:t>
      </w:r>
      <w:r>
        <w:rPr>
          <w:b/>
          <w:i/>
          <w:sz w:val="24"/>
          <w:lang w:val="fr-FR"/>
        </w:rPr>
        <w:t xml:space="preserve"> organisationnelles </w:t>
      </w:r>
      <w:r>
        <w:rPr>
          <w:sz w:val="24"/>
          <w:lang w:val="fr-FR"/>
        </w:rPr>
        <w:t>de l’enseignant d’EPS.</w:t>
      </w:r>
    </w:p>
    <w:p w14:paraId="32276AFB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2D3FF820" w14:textId="77777777" w:rsidR="000407D0" w:rsidRDefault="000D774E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b/>
          <w:sz w:val="24"/>
          <w:u w:val="single"/>
        </w:rPr>
        <w:t>Conduite</w:t>
      </w:r>
      <w:proofErr w:type="spellEnd"/>
      <w:r>
        <w:rPr>
          <w:b/>
          <w:sz w:val="24"/>
          <w:u w:val="single"/>
        </w:rPr>
        <w:t xml:space="preserve"> de </w:t>
      </w:r>
      <w:proofErr w:type="spellStart"/>
      <w:r>
        <w:rPr>
          <w:b/>
          <w:sz w:val="24"/>
          <w:u w:val="single"/>
        </w:rPr>
        <w:t>l’enseignement</w:t>
      </w:r>
      <w:proofErr w:type="spellEnd"/>
      <w:r>
        <w:rPr>
          <w:b/>
          <w:sz w:val="24"/>
          <w:u w:val="single"/>
        </w:rPr>
        <w:t>:</w:t>
      </w:r>
    </w:p>
    <w:p w14:paraId="0A1EAE68" w14:textId="77777777" w:rsidR="000407D0" w:rsidRDefault="000407D0">
      <w:pPr>
        <w:widowControl w:val="0"/>
        <w:jc w:val="both"/>
        <w:rPr>
          <w:sz w:val="24"/>
        </w:rPr>
      </w:pPr>
    </w:p>
    <w:tbl>
      <w:tblPr>
        <w:tblW w:w="9515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413"/>
        <w:gridCol w:w="3905"/>
      </w:tblGrid>
      <w:tr w:rsidR="000407D0" w14:paraId="1FBEC4AF" w14:textId="77777777">
        <w:trPr>
          <w:trHeight w:val="317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61589E5" w14:textId="77777777" w:rsidR="000407D0" w:rsidRDefault="000D774E">
            <w:pPr>
              <w:pStyle w:val="Titre1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fr-FR"/>
              </w:rPr>
              <w:t>Critéres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spécifiques</w:t>
            </w:r>
            <w:proofErr w:type="spellEnd"/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358064A" w14:textId="77777777" w:rsidR="000407D0" w:rsidRDefault="000D774E">
            <w:pPr>
              <w:pStyle w:val="Titre1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</w:tc>
        <w:tc>
          <w:tcPr>
            <w:tcW w:w="3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2F5EE2B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Relevés</w:t>
            </w:r>
            <w:proofErr w:type="spellEnd"/>
          </w:p>
        </w:tc>
      </w:tr>
      <w:tr w:rsidR="000407D0" w:rsidRPr="000A3B82" w14:paraId="0EEB81C8" w14:textId="77777777">
        <w:trPr>
          <w:cantSplit/>
          <w:trHeight w:val="1581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48C37FA" w14:textId="77777777" w:rsidR="000407D0" w:rsidRDefault="000D774E">
            <w:pPr>
              <w:pStyle w:val="Titre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Communication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24C59D2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intensité, tonalité de la voix</w:t>
            </w:r>
          </w:p>
          <w:p w14:paraId="061EABA1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précision, adaptation du vocabulaire</w:t>
            </w:r>
          </w:p>
          <w:p w14:paraId="61AAE6E6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interventions (fréquence, pertinence)</w:t>
            </w:r>
          </w:p>
          <w:p w14:paraId="7468F439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variété des supports (verbal, écrit, démonstration)</w:t>
            </w:r>
          </w:p>
        </w:tc>
        <w:tc>
          <w:tcPr>
            <w:tcW w:w="3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B380771" w14:textId="77777777" w:rsidR="000407D0" w:rsidRDefault="000A3B82" w:rsidP="000A3B82">
            <w:pPr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Voix assez forte, qui porte bien compte tenu du niveau sonore du bassin</w:t>
            </w:r>
          </w:p>
          <w:p w14:paraId="796E1368" w14:textId="6DD061EF" w:rsidR="000A3B82" w:rsidRDefault="000A3B82" w:rsidP="000A3B82">
            <w:pPr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Vocabulaire adapté pour permettre la compréhension et l’interprétation des élèves à travers des interventions verbales et démonstratives hors de l’eau. Avec des interventions pour les feedbacks pendant les passages et après avant de passer aux prochaines consignes </w:t>
            </w:r>
          </w:p>
        </w:tc>
      </w:tr>
      <w:tr w:rsidR="000407D0" w:rsidRPr="000A3B82" w14:paraId="49C488C8" w14:textId="77777777">
        <w:trPr>
          <w:cantSplit/>
          <w:trHeight w:val="1547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BDE9903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</w:rPr>
              <w:t>Organisation</w:t>
            </w:r>
            <w:proofErr w:type="spellEnd"/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5A1139C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du temps</w:t>
            </w:r>
          </w:p>
          <w:p w14:paraId="2F7A0364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de l’espace</w:t>
            </w:r>
          </w:p>
          <w:p w14:paraId="76E0E43F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du travail en groupe</w:t>
            </w:r>
          </w:p>
          <w:p w14:paraId="2CA14BAF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des enchaînements de situations</w:t>
            </w:r>
          </w:p>
          <w:p w14:paraId="42E149B9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etc.</w:t>
            </w:r>
          </w:p>
        </w:tc>
        <w:tc>
          <w:tcPr>
            <w:tcW w:w="3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591F608" w14:textId="77777777" w:rsidR="000407D0" w:rsidRDefault="000A3B82" w:rsidP="000A3B82">
            <w:pPr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Bonne gestion du temps de chaque exercice et du temps total avec bilan à la fin.</w:t>
            </w:r>
          </w:p>
          <w:p w14:paraId="4CF216AE" w14:textId="77777777" w:rsidR="000A3B82" w:rsidRDefault="000A3B82" w:rsidP="000A3B82">
            <w:pPr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Espace bien gérer avec travail en deux groupes sur deux lignes d’eau. </w:t>
            </w:r>
          </w:p>
          <w:p w14:paraId="2C6738C3" w14:textId="77777777" w:rsidR="000A3B82" w:rsidRDefault="000A3B82" w:rsidP="000A3B82">
            <w:pPr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Travail plutôt individuel et centré sur leur technique </w:t>
            </w:r>
          </w:p>
          <w:p w14:paraId="0C84D39E" w14:textId="77777777" w:rsidR="000A3B82" w:rsidRDefault="000A3B82" w:rsidP="000A3B82">
            <w:pPr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Enchainement des situations adaptées au vue des observations faites car attentes trop élevées </w:t>
            </w:r>
          </w:p>
          <w:p w14:paraId="57D60D2E" w14:textId="0C0862F7" w:rsidR="00C74BE5" w:rsidRPr="00C74BE5" w:rsidRDefault="00C74BE5" w:rsidP="00C74BE5">
            <w:pPr>
              <w:pStyle w:val="Paragraphedeliste"/>
              <w:widowControl w:val="0"/>
              <w:numPr>
                <w:ilvl w:val="0"/>
                <w:numId w:val="4"/>
              </w:num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Forcer la mixité compliquée </w:t>
            </w:r>
          </w:p>
        </w:tc>
      </w:tr>
      <w:tr w:rsidR="000407D0" w:rsidRPr="000A3B82" w14:paraId="0E0AE88B" w14:textId="77777777">
        <w:trPr>
          <w:cantSplit/>
          <w:trHeight w:val="1116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3C05027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</w:rPr>
              <w:t>Positionnement</w:t>
            </w:r>
            <w:proofErr w:type="spellEnd"/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3CFA66F" w14:textId="77777777" w:rsidR="000407D0" w:rsidRPr="00AC730C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 xml:space="preserve">- par rapport au groupe, </w:t>
            </w:r>
          </w:p>
          <w:p w14:paraId="6030C7FD" w14:textId="77777777" w:rsidR="000407D0" w:rsidRPr="00AC730C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 xml:space="preserve">- par rapport à chaque élève, </w:t>
            </w:r>
          </w:p>
          <w:p w14:paraId="4A7522AE" w14:textId="637B5049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 xml:space="preserve">- par rapport à l’activité (sécurité), </w:t>
            </w:r>
            <w:r w:rsidR="000A3B82">
              <w:rPr>
                <w:lang w:val="fr-FR"/>
              </w:rPr>
              <w:t>…</w:t>
            </w:r>
          </w:p>
        </w:tc>
        <w:tc>
          <w:tcPr>
            <w:tcW w:w="3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8843664" w14:textId="77777777" w:rsidR="000407D0" w:rsidRDefault="000A3B82" w:rsidP="000A3B82">
            <w:pPr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Bonne position des deux en étant devant tout le groupe, puis un d’un côté du bassin et l’autre de l’autre côté au début lors des nages de 25m.</w:t>
            </w:r>
          </w:p>
          <w:p w14:paraId="3966FBCB" w14:textId="77777777" w:rsidR="000A3B82" w:rsidRDefault="00C74BE5" w:rsidP="000A3B82">
            <w:pPr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Sens de nage bien respecter.</w:t>
            </w:r>
          </w:p>
          <w:p w14:paraId="0AC04B06" w14:textId="1BB8C2AA" w:rsidR="00C74BE5" w:rsidRPr="00C74BE5" w:rsidRDefault="00C74BE5" w:rsidP="00C74BE5">
            <w:pPr>
              <w:pStyle w:val="Paragraphedeliste"/>
              <w:widowControl w:val="0"/>
              <w:numPr>
                <w:ilvl w:val="0"/>
                <w:numId w:val="3"/>
              </w:num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Aller sur des nages plus longues</w:t>
            </w:r>
          </w:p>
        </w:tc>
      </w:tr>
      <w:tr w:rsidR="000407D0" w:rsidRPr="000A3B82" w14:paraId="3761D166" w14:textId="77777777">
        <w:trPr>
          <w:cantSplit/>
          <w:trHeight w:val="1549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387DB49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lastRenderedPageBreak/>
              <w:t>Evaluation *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DF4619A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modalités pour percevoir les difficultés des élèves</w:t>
            </w:r>
          </w:p>
          <w:p w14:paraId="435121DE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modalités pour le contrôle des résultats</w:t>
            </w:r>
          </w:p>
          <w:p w14:paraId="1A8D2215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 xml:space="preserve">- modalités pour permettre aux élèves d’apprécier </w:t>
            </w:r>
            <w:proofErr w:type="spellStart"/>
            <w:r>
              <w:rPr>
                <w:lang w:val="fr-FR"/>
              </w:rPr>
              <w:t>eux mêmes</w:t>
            </w:r>
            <w:proofErr w:type="spellEnd"/>
            <w:r>
              <w:rPr>
                <w:lang w:val="fr-FR"/>
              </w:rPr>
              <w:t xml:space="preserve"> leur prestation</w:t>
            </w:r>
          </w:p>
        </w:tc>
        <w:tc>
          <w:tcPr>
            <w:tcW w:w="3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3CCE7E3" w14:textId="77777777" w:rsidR="000407D0" w:rsidRDefault="00C74BE5" w:rsidP="00C74BE5">
            <w:pPr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Repérage des difficultés à mettre la tête entre les bras au plongeon et à bien réalisée la coulée dans l’eau au départ</w:t>
            </w:r>
          </w:p>
          <w:p w14:paraId="336150B4" w14:textId="4E521C98" w:rsidR="00C74BE5" w:rsidRPr="00C74BE5" w:rsidRDefault="00C74BE5" w:rsidP="00C74BE5">
            <w:pPr>
              <w:pStyle w:val="Paragraphedeliste"/>
              <w:widowControl w:val="0"/>
              <w:numPr>
                <w:ilvl w:val="0"/>
                <w:numId w:val="5"/>
              </w:num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Exercices revues et concentrés sur la maitrise du plongeon au vue des observations faites plus faibles que les attentes </w:t>
            </w:r>
          </w:p>
        </w:tc>
      </w:tr>
      <w:tr w:rsidR="000407D0" w:rsidRPr="000A3B82" w14:paraId="5879D0A5" w14:textId="77777777">
        <w:trPr>
          <w:cantSplit/>
          <w:trHeight w:val="2250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EAAFEE3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Adaptation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1011338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capacité à observer les élèves</w:t>
            </w:r>
          </w:p>
          <w:p w14:paraId="614B337E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capacité à réguler les tâches proposées</w:t>
            </w:r>
          </w:p>
          <w:p w14:paraId="1D03550C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individualisation du travail, des consignes, des contenus</w:t>
            </w:r>
          </w:p>
          <w:p w14:paraId="23E272E5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motivation des élèves</w:t>
            </w:r>
          </w:p>
          <w:p w14:paraId="415E843F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prise en compte des difficultés individuelles ou collectives</w:t>
            </w:r>
          </w:p>
        </w:tc>
        <w:tc>
          <w:tcPr>
            <w:tcW w:w="3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E349364" w14:textId="77777777" w:rsidR="000407D0" w:rsidRDefault="00C74BE5" w:rsidP="00C74BE5">
            <w:pPr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Très bonne observation de tous les élèves et de leurs capacités </w:t>
            </w:r>
          </w:p>
          <w:p w14:paraId="58BE5C6A" w14:textId="77777777" w:rsidR="00C74BE5" w:rsidRDefault="00C74BE5" w:rsidP="00C74BE5">
            <w:pPr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Très bonne adaptation en changeant les situations. -&gt; un peu plus besoin de temps pour Alexis mais reprise en main assez rapide !</w:t>
            </w:r>
          </w:p>
          <w:p w14:paraId="6204428C" w14:textId="1F8B59B6" w:rsidR="00C74BE5" w:rsidRDefault="00C74BE5" w:rsidP="00C74BE5">
            <w:pPr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Motivation constante avec des phrases comme ‘ aller, aller c’est bien’, ‘ tu peux faire encore mieux regarde’</w:t>
            </w:r>
          </w:p>
        </w:tc>
      </w:tr>
    </w:tbl>
    <w:p w14:paraId="54463756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24C5BF93" w14:textId="77777777" w:rsidR="000407D0" w:rsidRDefault="000D774E">
      <w:pPr>
        <w:widowControl w:val="0"/>
        <w:jc w:val="both"/>
        <w:rPr>
          <w:lang w:val="fr-FR"/>
        </w:rPr>
      </w:pPr>
      <w:r>
        <w:rPr>
          <w:lang w:val="fr-FR"/>
        </w:rPr>
        <w:t>* il s’agit d’évaluer l’écart entre les effets attendus et ceux réellement produits</w:t>
      </w:r>
    </w:p>
    <w:p w14:paraId="5153425E" w14:textId="77777777" w:rsidR="000407D0" w:rsidRDefault="000407D0">
      <w:pPr>
        <w:widowControl w:val="0"/>
        <w:rPr>
          <w:sz w:val="24"/>
          <w:lang w:val="fr-FR"/>
        </w:rPr>
      </w:pPr>
    </w:p>
    <w:p w14:paraId="0225F36F" w14:textId="77777777" w:rsidR="000407D0" w:rsidRPr="00AC730C" w:rsidRDefault="000D774E">
      <w:pPr>
        <w:widowControl w:val="0"/>
        <w:jc w:val="both"/>
        <w:rPr>
          <w:lang w:val="fr-FR"/>
        </w:rPr>
      </w:pPr>
      <w:proofErr w:type="gramStart"/>
      <w:r>
        <w:rPr>
          <w:b/>
          <w:sz w:val="24"/>
          <w:u w:val="single"/>
          <w:lang w:val="fr-FR"/>
        </w:rPr>
        <w:t>Références:</w:t>
      </w:r>
      <w:r>
        <w:rPr>
          <w:b/>
          <w:i/>
          <w:sz w:val="24"/>
          <w:lang w:val="fr-FR"/>
        </w:rPr>
        <w:t>•</w:t>
      </w:r>
      <w:proofErr w:type="gramEnd"/>
      <w:r>
        <w:rPr>
          <w:b/>
          <w:i/>
          <w:sz w:val="24"/>
          <w:lang w:val="fr-FR"/>
        </w:rPr>
        <w:t xml:space="preserve">  “La leçon d’EPS”</w:t>
      </w:r>
      <w:r>
        <w:rPr>
          <w:b/>
          <w:i/>
          <w:sz w:val="24"/>
          <w:u w:val="single"/>
          <w:lang w:val="fr-FR"/>
        </w:rPr>
        <w:t xml:space="preserve"> </w:t>
      </w:r>
      <w:r>
        <w:rPr>
          <w:b/>
          <w:sz w:val="24"/>
          <w:lang w:val="fr-FR"/>
        </w:rPr>
        <w:t xml:space="preserve"> </w:t>
      </w:r>
      <w:proofErr w:type="spellStart"/>
      <w:r>
        <w:rPr>
          <w:b/>
          <w:sz w:val="24"/>
          <w:lang w:val="fr-FR"/>
        </w:rPr>
        <w:t>Seners</w:t>
      </w:r>
      <w:proofErr w:type="spellEnd"/>
      <w:r>
        <w:rPr>
          <w:b/>
          <w:sz w:val="24"/>
          <w:lang w:val="fr-FR"/>
        </w:rPr>
        <w:t xml:space="preserve"> P 1993 </w:t>
      </w:r>
      <w:proofErr w:type="spellStart"/>
      <w:r>
        <w:rPr>
          <w:b/>
          <w:sz w:val="24"/>
          <w:lang w:val="fr-FR"/>
        </w:rPr>
        <w:t>Vigot</w:t>
      </w:r>
      <w:proofErr w:type="spellEnd"/>
      <w:r>
        <w:rPr>
          <w:b/>
          <w:sz w:val="24"/>
          <w:lang w:val="fr-FR"/>
        </w:rPr>
        <w:t xml:space="preserve"> ( p176 à 189)</w:t>
      </w:r>
    </w:p>
    <w:p w14:paraId="04F8904A" w14:textId="77777777" w:rsidR="000407D0" w:rsidRPr="00AC730C" w:rsidRDefault="000D774E">
      <w:pPr>
        <w:keepLines/>
        <w:widowControl w:val="0"/>
        <w:spacing w:before="240" w:after="240" w:line="120" w:lineRule="atLeast"/>
        <w:ind w:left="1440" w:right="1440"/>
        <w:jc w:val="both"/>
        <w:rPr>
          <w:lang w:val="fr-FR"/>
        </w:rPr>
        <w:sectPr w:rsidR="000407D0" w:rsidRPr="00AC730C">
          <w:headerReference w:type="default" r:id="rId7"/>
          <w:pgSz w:w="11906" w:h="16838"/>
          <w:pgMar w:top="1417" w:right="1417" w:bottom="1417" w:left="1417" w:header="0" w:footer="0" w:gutter="0"/>
          <w:cols w:space="720"/>
          <w:formProt w:val="0"/>
          <w:docGrid w:linePitch="360" w:charSpace="2047"/>
        </w:sectPr>
      </w:pPr>
      <w:r>
        <w:rPr>
          <w:b/>
          <w:i/>
          <w:sz w:val="24"/>
          <w:u w:val="single"/>
          <w:lang w:val="fr-FR"/>
        </w:rPr>
        <w:t>• “Revue EPS”</w:t>
      </w:r>
      <w:r>
        <w:rPr>
          <w:b/>
          <w:sz w:val="24"/>
          <w:u w:val="single"/>
          <w:lang w:val="fr-FR"/>
        </w:rPr>
        <w:t xml:space="preserve"> N° 180 -1983“La bonne pédagogie</w:t>
      </w:r>
      <w:proofErr w:type="gramStart"/>
      <w:r>
        <w:rPr>
          <w:b/>
          <w:sz w:val="24"/>
          <w:u w:val="single"/>
          <w:lang w:val="fr-FR"/>
        </w:rPr>
        <w:t>”(</w:t>
      </w:r>
      <w:proofErr w:type="gramEnd"/>
      <w:r>
        <w:rPr>
          <w:b/>
          <w:sz w:val="24"/>
          <w:u w:val="single"/>
          <w:lang w:val="fr-FR"/>
        </w:rPr>
        <w:t>p 40 à47)</w:t>
      </w:r>
    </w:p>
    <w:p w14:paraId="4EC42BBE" w14:textId="77777777" w:rsidR="000407D0" w:rsidRPr="00AC730C" w:rsidRDefault="000D774E">
      <w:pPr>
        <w:widowControl w:val="0"/>
        <w:jc w:val="center"/>
        <w:rPr>
          <w:lang w:val="fr-FR"/>
        </w:rPr>
      </w:pPr>
      <w:r>
        <w:rPr>
          <w:b/>
          <w:iCs/>
          <w:sz w:val="48"/>
          <w:bdr w:val="single" w:sz="4" w:space="0" w:color="00000A"/>
          <w:shd w:val="clear" w:color="auto" w:fill="99CC00"/>
          <w:lang w:val="fr-FR"/>
        </w:rPr>
        <w:lastRenderedPageBreak/>
        <w:t>L’OBSERVATION DE L’ENSEIGNANT</w:t>
      </w:r>
    </w:p>
    <w:p w14:paraId="56CF0616" w14:textId="77777777" w:rsidR="000407D0" w:rsidRDefault="000407D0">
      <w:pPr>
        <w:widowControl w:val="0"/>
        <w:rPr>
          <w:sz w:val="24"/>
          <w:lang w:val="fr-FR"/>
        </w:rPr>
      </w:pPr>
    </w:p>
    <w:p w14:paraId="5F296C08" w14:textId="77777777" w:rsidR="000407D0" w:rsidRPr="00AC730C" w:rsidRDefault="000D774E">
      <w:pPr>
        <w:widowControl w:val="0"/>
        <w:jc w:val="both"/>
        <w:rPr>
          <w:lang w:val="fr-FR"/>
        </w:rPr>
      </w:pPr>
      <w:r>
        <w:rPr>
          <w:sz w:val="24"/>
          <w:lang w:val="fr-FR"/>
        </w:rPr>
        <w:t>Il s’agit de déterminer la capacité à</w:t>
      </w:r>
      <w:r>
        <w:rPr>
          <w:b/>
          <w:sz w:val="24"/>
          <w:lang w:val="fr-FR"/>
        </w:rPr>
        <w:t xml:space="preserve"> </w:t>
      </w:r>
      <w:r>
        <w:rPr>
          <w:b/>
          <w:i/>
          <w:sz w:val="24"/>
          <w:lang w:val="fr-FR"/>
        </w:rPr>
        <w:t xml:space="preserve">concevoir, construire, conduire, évaluer </w:t>
      </w:r>
      <w:r>
        <w:rPr>
          <w:sz w:val="24"/>
          <w:lang w:val="fr-FR"/>
        </w:rPr>
        <w:t xml:space="preserve">et </w:t>
      </w:r>
      <w:r>
        <w:rPr>
          <w:b/>
          <w:i/>
          <w:sz w:val="24"/>
          <w:lang w:val="fr-FR"/>
        </w:rPr>
        <w:t>réguler</w:t>
      </w:r>
      <w:r>
        <w:rPr>
          <w:sz w:val="24"/>
          <w:lang w:val="fr-FR"/>
        </w:rPr>
        <w:t>, une séance d’éducation physique et sportive.</w:t>
      </w:r>
    </w:p>
    <w:p w14:paraId="53225A47" w14:textId="77777777" w:rsidR="000407D0" w:rsidRPr="00AC730C" w:rsidRDefault="000D774E">
      <w:pPr>
        <w:widowControl w:val="0"/>
        <w:jc w:val="both"/>
        <w:rPr>
          <w:lang w:val="fr-FR"/>
        </w:rPr>
      </w:pPr>
      <w:r>
        <w:rPr>
          <w:b/>
          <w:sz w:val="24"/>
          <w:u w:val="single"/>
          <w:lang w:val="fr-FR"/>
        </w:rPr>
        <w:t xml:space="preserve">Autrement dit de déterminer les </w:t>
      </w:r>
      <w:r>
        <w:rPr>
          <w:b/>
          <w:i/>
          <w:sz w:val="24"/>
          <w:u w:val="single"/>
          <w:lang w:val="fr-FR"/>
        </w:rPr>
        <w:t xml:space="preserve">compétences pédagogiques, didactiques </w:t>
      </w:r>
      <w:r>
        <w:rPr>
          <w:b/>
          <w:sz w:val="24"/>
          <w:u w:val="single"/>
          <w:lang w:val="fr-FR"/>
        </w:rPr>
        <w:t>et</w:t>
      </w:r>
      <w:r>
        <w:rPr>
          <w:b/>
          <w:i/>
          <w:sz w:val="24"/>
          <w:u w:val="single"/>
          <w:lang w:val="fr-FR"/>
        </w:rPr>
        <w:t xml:space="preserve"> organisationnelles </w:t>
      </w:r>
      <w:r>
        <w:rPr>
          <w:b/>
          <w:sz w:val="24"/>
          <w:u w:val="single"/>
          <w:lang w:val="fr-FR"/>
        </w:rPr>
        <w:t>de l’enseignant d’EPS.</w:t>
      </w:r>
    </w:p>
    <w:p w14:paraId="67EE3ACB" w14:textId="77777777" w:rsidR="000407D0" w:rsidRPr="00AC730C" w:rsidRDefault="000407D0">
      <w:pPr>
        <w:widowControl w:val="0"/>
        <w:rPr>
          <w:b/>
          <w:sz w:val="24"/>
          <w:u w:val="single"/>
          <w:lang w:val="fr-FR"/>
        </w:rPr>
      </w:pPr>
    </w:p>
    <w:p w14:paraId="39527841" w14:textId="77777777" w:rsidR="000407D0" w:rsidRDefault="000D774E">
      <w:pPr>
        <w:widowControl w:val="0"/>
      </w:pPr>
      <w:r>
        <w:rPr>
          <w:b/>
          <w:sz w:val="24"/>
          <w:u w:val="single"/>
        </w:rPr>
        <w:t xml:space="preserve">3. </w:t>
      </w:r>
      <w:proofErr w:type="spellStart"/>
      <w:r>
        <w:rPr>
          <w:b/>
          <w:sz w:val="24"/>
          <w:u w:val="single"/>
        </w:rPr>
        <w:t>Contenus</w:t>
      </w:r>
      <w:proofErr w:type="spellEnd"/>
      <w:r>
        <w:rPr>
          <w:b/>
          <w:sz w:val="24"/>
          <w:u w:val="single"/>
        </w:rPr>
        <w:t xml:space="preserve"> de la séance:</w:t>
      </w:r>
    </w:p>
    <w:p w14:paraId="2BDC2EC8" w14:textId="77777777" w:rsidR="000407D0" w:rsidRDefault="000407D0">
      <w:pPr>
        <w:widowControl w:val="0"/>
        <w:rPr>
          <w:sz w:val="24"/>
        </w:rPr>
      </w:pPr>
    </w:p>
    <w:tbl>
      <w:tblPr>
        <w:tblW w:w="9212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2145"/>
        <w:gridCol w:w="3310"/>
        <w:gridCol w:w="3757"/>
      </w:tblGrid>
      <w:tr w:rsidR="000407D0" w14:paraId="53072614" w14:textId="77777777"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8FB67FA" w14:textId="77777777" w:rsidR="000407D0" w:rsidRDefault="000D774E">
            <w:pPr>
              <w:pStyle w:val="Titre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Critères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généraux</w:t>
            </w:r>
            <w:proofErr w:type="spellEnd"/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FD0B9F0" w14:textId="77777777" w:rsidR="000407D0" w:rsidRDefault="000D774E">
            <w:pPr>
              <w:pStyle w:val="Titre1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579F70B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Relevés</w:t>
            </w:r>
            <w:proofErr w:type="spellEnd"/>
          </w:p>
        </w:tc>
      </w:tr>
      <w:tr w:rsidR="000407D0" w:rsidRPr="000A3B82" w14:paraId="130FBC70" w14:textId="77777777">
        <w:trPr>
          <w:cantSplit/>
          <w:trHeight w:val="1881"/>
        </w:trPr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44CB93D" w14:textId="77777777" w:rsidR="000407D0" w:rsidRDefault="000D774E">
            <w:pPr>
              <w:widowControl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Choix des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objectifs</w:t>
            </w:r>
            <w:proofErr w:type="spellEnd"/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E6B2930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Pertinence par rapport aux besoins des élèves</w:t>
            </w:r>
          </w:p>
          <w:p w14:paraId="1017C99E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Pertinence par rapport à l’APSA (enjeux éducatifs, PAF, ...)</w:t>
            </w:r>
          </w:p>
          <w:p w14:paraId="7B9E6832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Pertinence par rapport aux projets (projet d’établissement et d’EPS)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9F48E3D" w14:textId="4083CE4E" w:rsidR="000407D0" w:rsidRDefault="00C74BE5" w:rsidP="00C74BE5">
            <w:pPr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Exercices pertinents par rapport à leur maitrise </w:t>
            </w:r>
            <w:proofErr w:type="gramStart"/>
            <w:r>
              <w:rPr>
                <w:sz w:val="24"/>
                <w:lang w:val="fr-FR"/>
              </w:rPr>
              <w:t>des plongeon</w:t>
            </w:r>
            <w:proofErr w:type="gramEnd"/>
            <w:r>
              <w:rPr>
                <w:sz w:val="24"/>
                <w:lang w:val="fr-FR"/>
              </w:rPr>
              <w:t xml:space="preserve"> à perfectionner</w:t>
            </w:r>
          </w:p>
          <w:p w14:paraId="394AA9AC" w14:textId="77777777" w:rsidR="00C74BE5" w:rsidRDefault="00C74BE5" w:rsidP="00C74BE5">
            <w:pPr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Exercice nécessaire lors du sauve nage notamment donc en rapport avec l’APSA</w:t>
            </w:r>
          </w:p>
          <w:p w14:paraId="0710300B" w14:textId="73FD932F" w:rsidR="00C74BE5" w:rsidRPr="00C74BE5" w:rsidRDefault="00C74BE5" w:rsidP="00C74BE5">
            <w:pPr>
              <w:pStyle w:val="Paragraphedeliste"/>
              <w:widowControl w:val="0"/>
              <w:numPr>
                <w:ilvl w:val="0"/>
                <w:numId w:val="3"/>
              </w:num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Travailler </w:t>
            </w:r>
            <w:proofErr w:type="gramStart"/>
            <w:r>
              <w:rPr>
                <w:sz w:val="24"/>
                <w:lang w:val="fr-FR"/>
              </w:rPr>
              <w:t>d’avantage</w:t>
            </w:r>
            <w:proofErr w:type="gramEnd"/>
            <w:r>
              <w:rPr>
                <w:sz w:val="24"/>
                <w:lang w:val="fr-FR"/>
              </w:rPr>
              <w:t xml:space="preserve"> sur la mixité des groupes pout être en accord avec les attendus de l’établissement </w:t>
            </w:r>
          </w:p>
        </w:tc>
      </w:tr>
      <w:tr w:rsidR="000407D0" w:rsidRPr="000A3B82" w14:paraId="0EAADC4F" w14:textId="77777777">
        <w:trPr>
          <w:cantSplit/>
          <w:trHeight w:val="1256"/>
        </w:trPr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DBCCF21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Choix des situations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F6318E7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Adaptation par rapport au niveau des élèves</w:t>
            </w:r>
          </w:p>
          <w:p w14:paraId="07BF2FB0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Adéquation par rapport aux objectifs de séance et de cycle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A129C01" w14:textId="77777777" w:rsidR="000407D0" w:rsidRDefault="00C74BE5" w:rsidP="00C74BE5">
            <w:pPr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Situations trop élevées par rapport au niveau des élèves, et donc revue à la baisse</w:t>
            </w:r>
          </w:p>
          <w:p w14:paraId="4C951747" w14:textId="7E493724" w:rsidR="00C74BE5" w:rsidRPr="00C74BE5" w:rsidRDefault="00C74BE5" w:rsidP="00C74BE5">
            <w:pPr>
              <w:pStyle w:val="Paragraphedeliste"/>
              <w:widowControl w:val="0"/>
              <w:numPr>
                <w:ilvl w:val="0"/>
                <w:numId w:val="5"/>
              </w:num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Situations adaptées aux objectifs de cycle de ce groupe et de l’objectif de la séance légèrement revue compte tenue des notions évoquées juste avant</w:t>
            </w:r>
          </w:p>
        </w:tc>
      </w:tr>
      <w:tr w:rsidR="000407D0" w:rsidRPr="000A3B82" w14:paraId="7FB26F12" w14:textId="77777777">
        <w:trPr>
          <w:cantSplit/>
          <w:trHeight w:val="1827"/>
        </w:trPr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BD26A30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Gestion des situations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24082B6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aménagement du milieu</w:t>
            </w:r>
          </w:p>
          <w:p w14:paraId="5FE360B3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consignes</w:t>
            </w:r>
          </w:p>
          <w:p w14:paraId="3101920A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manipulation des variables</w:t>
            </w:r>
          </w:p>
          <w:p w14:paraId="244C4966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gestion des temps de travail et de repos</w:t>
            </w:r>
          </w:p>
          <w:p w14:paraId="1DA897A3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logique d’enchaînement des situations</w:t>
            </w:r>
          </w:p>
          <w:p w14:paraId="67CE09ED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gestion de la sécurité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9C87C6A" w14:textId="7EC7A943" w:rsidR="000407D0" w:rsidRDefault="00C74BE5" w:rsidP="00C74BE5">
            <w:pPr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-Consignes claires et précises </w:t>
            </w:r>
          </w:p>
          <w:p w14:paraId="69B85FE5" w14:textId="77777777" w:rsidR="00C74BE5" w:rsidRDefault="00C74BE5" w:rsidP="00C74BE5">
            <w:pPr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-Gestion du temps de travail et de repos bien gérer avec un grand volume de travail et un temps de repos nécessaire lors des annonces des consignes </w:t>
            </w:r>
          </w:p>
          <w:p w14:paraId="15DE2458" w14:textId="062500E4" w:rsidR="00C74BE5" w:rsidRDefault="00C74BE5" w:rsidP="00C74BE5">
            <w:pPr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-Exercices logiques d’enchainement avec un travail des élément seul, puis enchainés</w:t>
            </w:r>
          </w:p>
          <w:p w14:paraId="665FAE66" w14:textId="55E5AD9F" w:rsidR="00C74BE5" w:rsidRDefault="00C74BE5" w:rsidP="00C74BE5">
            <w:pPr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- sécurité très bien gérée avec le sens de circulation, des passages un par un et des groupes </w:t>
            </w:r>
            <w:r w:rsidR="008431E8">
              <w:rPr>
                <w:sz w:val="24"/>
                <w:lang w:val="fr-FR"/>
              </w:rPr>
              <w:t>répartis dans chaque ligne d’eau</w:t>
            </w:r>
          </w:p>
        </w:tc>
      </w:tr>
    </w:tbl>
    <w:p w14:paraId="7B5BF494" w14:textId="77777777" w:rsidR="000407D0" w:rsidRDefault="000407D0">
      <w:pPr>
        <w:widowControl w:val="0"/>
        <w:rPr>
          <w:sz w:val="24"/>
          <w:lang w:val="fr-FR"/>
        </w:rPr>
      </w:pPr>
    </w:p>
    <w:p w14:paraId="11C2D950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7B179C2A" w14:textId="77777777" w:rsidR="000407D0" w:rsidRDefault="000D774E">
      <w:pPr>
        <w:widowControl w:val="0"/>
        <w:jc w:val="both"/>
        <w:rPr>
          <w:b/>
          <w:sz w:val="24"/>
          <w:u w:val="single"/>
          <w:lang w:val="fr-FR"/>
        </w:rPr>
      </w:pPr>
      <w:bookmarkStart w:id="0" w:name="__DdeLink__191_1032411493"/>
      <w:proofErr w:type="gramStart"/>
      <w:r>
        <w:rPr>
          <w:b/>
          <w:sz w:val="24"/>
          <w:u w:val="single"/>
          <w:lang w:val="fr-FR"/>
        </w:rPr>
        <w:t>Références:</w:t>
      </w:r>
      <w:r>
        <w:rPr>
          <w:b/>
          <w:i/>
          <w:sz w:val="24"/>
          <w:lang w:val="fr-FR"/>
        </w:rPr>
        <w:t>•</w:t>
      </w:r>
      <w:proofErr w:type="gramEnd"/>
      <w:r>
        <w:rPr>
          <w:b/>
          <w:i/>
          <w:sz w:val="24"/>
          <w:lang w:val="fr-FR"/>
        </w:rPr>
        <w:t xml:space="preserve">  “La leçon d’EPS”</w:t>
      </w:r>
      <w:r>
        <w:rPr>
          <w:b/>
          <w:i/>
          <w:sz w:val="24"/>
          <w:u w:val="single"/>
          <w:lang w:val="fr-FR"/>
        </w:rPr>
        <w:t xml:space="preserve"> </w:t>
      </w:r>
      <w:r>
        <w:rPr>
          <w:b/>
          <w:sz w:val="24"/>
          <w:lang w:val="fr-FR"/>
        </w:rPr>
        <w:t xml:space="preserve"> </w:t>
      </w:r>
      <w:proofErr w:type="spellStart"/>
      <w:r>
        <w:rPr>
          <w:b/>
          <w:sz w:val="24"/>
          <w:lang w:val="fr-FR"/>
        </w:rPr>
        <w:t>Seners</w:t>
      </w:r>
      <w:proofErr w:type="spellEnd"/>
      <w:r>
        <w:rPr>
          <w:b/>
          <w:sz w:val="24"/>
          <w:lang w:val="fr-FR"/>
        </w:rPr>
        <w:t xml:space="preserve"> P 1993 </w:t>
      </w:r>
      <w:proofErr w:type="spellStart"/>
      <w:r>
        <w:rPr>
          <w:b/>
          <w:sz w:val="24"/>
          <w:lang w:val="fr-FR"/>
        </w:rPr>
        <w:t>Vigot</w:t>
      </w:r>
      <w:proofErr w:type="spellEnd"/>
      <w:r>
        <w:rPr>
          <w:b/>
          <w:sz w:val="24"/>
          <w:lang w:val="fr-FR"/>
        </w:rPr>
        <w:t xml:space="preserve"> ( p176 à 189)</w:t>
      </w:r>
    </w:p>
    <w:p w14:paraId="53CEE9BF" w14:textId="77777777" w:rsidR="000407D0" w:rsidRDefault="000D774E">
      <w:pPr>
        <w:keepLines/>
        <w:widowControl w:val="0"/>
        <w:spacing w:before="240" w:after="240" w:line="120" w:lineRule="atLeast"/>
        <w:ind w:left="1440" w:right="1440"/>
        <w:jc w:val="both"/>
        <w:rPr>
          <w:b/>
          <w:sz w:val="24"/>
          <w:lang w:val="fr-FR"/>
        </w:rPr>
      </w:pPr>
      <w:r>
        <w:rPr>
          <w:b/>
          <w:i/>
          <w:sz w:val="24"/>
          <w:lang w:val="fr-FR"/>
        </w:rPr>
        <w:t>• “Revue EPS”</w:t>
      </w:r>
      <w:bookmarkEnd w:id="0"/>
      <w:r>
        <w:rPr>
          <w:b/>
          <w:sz w:val="24"/>
          <w:lang w:val="fr-FR"/>
        </w:rPr>
        <w:t xml:space="preserve"> N° 180 -1983“La bonne pédagogie</w:t>
      </w:r>
      <w:proofErr w:type="gramStart"/>
      <w:r>
        <w:rPr>
          <w:b/>
          <w:sz w:val="24"/>
          <w:lang w:val="fr-FR"/>
        </w:rPr>
        <w:t>”(</w:t>
      </w:r>
      <w:proofErr w:type="gramEnd"/>
      <w:r>
        <w:rPr>
          <w:b/>
          <w:sz w:val="24"/>
          <w:lang w:val="fr-FR"/>
        </w:rPr>
        <w:t>p 40 à47)</w:t>
      </w:r>
    </w:p>
    <w:p w14:paraId="1C0A284A" w14:textId="77777777" w:rsidR="008431E8" w:rsidRDefault="008431E8">
      <w:pPr>
        <w:keepLines/>
        <w:widowControl w:val="0"/>
        <w:spacing w:before="240" w:after="240" w:line="120" w:lineRule="atLeast"/>
        <w:ind w:right="1440"/>
        <w:jc w:val="both"/>
        <w:rPr>
          <w:b/>
          <w:sz w:val="24"/>
          <w:lang w:val="fr-FR"/>
        </w:rPr>
      </w:pPr>
    </w:p>
    <w:p w14:paraId="7749103D" w14:textId="4CB8726D" w:rsidR="008431E8" w:rsidRDefault="008431E8">
      <w:pPr>
        <w:keepLines/>
        <w:widowControl w:val="0"/>
        <w:spacing w:before="240" w:after="240" w:line="120" w:lineRule="atLeast"/>
        <w:ind w:right="1440"/>
        <w:jc w:val="both"/>
        <w:rPr>
          <w:b/>
          <w:sz w:val="24"/>
          <w:lang w:val="fr-FR"/>
        </w:rPr>
      </w:pPr>
      <w:r>
        <w:rPr>
          <w:b/>
          <w:sz w:val="24"/>
          <w:lang w:val="fr-FR"/>
        </w:rPr>
        <w:lastRenderedPageBreak/>
        <w:t>Remarques :</w:t>
      </w:r>
    </w:p>
    <w:p w14:paraId="43EA3335" w14:textId="6507CCCF" w:rsidR="000407D0" w:rsidRDefault="008431E8">
      <w:pPr>
        <w:keepLines/>
        <w:widowControl w:val="0"/>
        <w:spacing w:before="240" w:after="240" w:line="120" w:lineRule="atLeast"/>
        <w:ind w:right="1440"/>
        <w:jc w:val="both"/>
        <w:rPr>
          <w:b/>
          <w:sz w:val="24"/>
          <w:lang w:val="fr-FR"/>
        </w:rPr>
      </w:pPr>
      <w:r>
        <w:rPr>
          <w:b/>
          <w:sz w:val="24"/>
          <w:lang w:val="fr-FR"/>
        </w:rPr>
        <w:t xml:space="preserve">Enora vient de passer du groupe 2 au groupe 3, bonne adaptation à maintenir </w:t>
      </w:r>
    </w:p>
    <w:p w14:paraId="01822F8C" w14:textId="6FC39442" w:rsidR="008431E8" w:rsidRDefault="008431E8">
      <w:pPr>
        <w:keepLines/>
        <w:widowControl w:val="0"/>
        <w:spacing w:before="240" w:after="240" w:line="120" w:lineRule="atLeast"/>
        <w:ind w:right="1440"/>
        <w:jc w:val="both"/>
        <w:rPr>
          <w:b/>
          <w:sz w:val="24"/>
          <w:lang w:val="fr-FR"/>
        </w:rPr>
      </w:pPr>
      <w:r>
        <w:rPr>
          <w:b/>
          <w:sz w:val="24"/>
          <w:lang w:val="fr-FR"/>
        </w:rPr>
        <w:t xml:space="preserve">Travailler sur la mixité des groupes très compliquée </w:t>
      </w:r>
    </w:p>
    <w:p w14:paraId="45C518DC" w14:textId="0CFC68E5" w:rsidR="008431E8" w:rsidRDefault="008431E8">
      <w:pPr>
        <w:keepLines/>
        <w:widowControl w:val="0"/>
        <w:spacing w:before="240" w:after="240" w:line="120" w:lineRule="atLeast"/>
        <w:ind w:right="1440"/>
        <w:jc w:val="both"/>
        <w:rPr>
          <w:b/>
          <w:sz w:val="24"/>
          <w:lang w:val="fr-FR"/>
        </w:rPr>
      </w:pPr>
      <w:r>
        <w:rPr>
          <w:b/>
          <w:sz w:val="24"/>
          <w:lang w:val="fr-FR"/>
        </w:rPr>
        <w:t>Et travailler sur la longueur des nages pour s’adapter et se rapprocher du test final</w:t>
      </w:r>
    </w:p>
    <w:p w14:paraId="0ABB4489" w14:textId="77777777" w:rsidR="000407D0" w:rsidRPr="00AC730C" w:rsidRDefault="000407D0">
      <w:pPr>
        <w:rPr>
          <w:lang w:val="fr-FR"/>
        </w:rPr>
      </w:pPr>
    </w:p>
    <w:sectPr w:rsidR="000407D0" w:rsidRPr="00AC730C">
      <w:pgSz w:w="11906" w:h="16838"/>
      <w:pgMar w:top="1417" w:right="1417" w:bottom="1417" w:left="1417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8E904" w14:textId="77777777" w:rsidR="000E3057" w:rsidRDefault="000E3057" w:rsidP="00AC730C">
      <w:r>
        <w:separator/>
      </w:r>
    </w:p>
  </w:endnote>
  <w:endnote w:type="continuationSeparator" w:id="0">
    <w:p w14:paraId="27CB137B" w14:textId="77777777" w:rsidR="000E3057" w:rsidRDefault="000E3057" w:rsidP="00AC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eeSans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A0777" w14:textId="77777777" w:rsidR="000E3057" w:rsidRDefault="000E3057" w:rsidP="00AC730C">
      <w:r>
        <w:separator/>
      </w:r>
    </w:p>
  </w:footnote>
  <w:footnote w:type="continuationSeparator" w:id="0">
    <w:p w14:paraId="4DC8422E" w14:textId="77777777" w:rsidR="000E3057" w:rsidRDefault="000E3057" w:rsidP="00AC7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6D0A5" w14:textId="77777777" w:rsidR="00AC730C" w:rsidRDefault="00AC730C">
    <w:pPr>
      <w:pStyle w:val="En-tte"/>
    </w:pPr>
    <w:r>
      <w:t xml:space="preserve">PIE /CPI                                                                                    </w:t>
    </w:r>
    <w:r>
      <w:tab/>
      <w:t>F2S PARIS SACLAY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A1BB5"/>
    <w:multiLevelType w:val="multilevel"/>
    <w:tmpl w:val="6A50DB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365743E"/>
    <w:multiLevelType w:val="hybridMultilevel"/>
    <w:tmpl w:val="096A9062"/>
    <w:lvl w:ilvl="0" w:tplc="BA62BE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20C7E"/>
    <w:multiLevelType w:val="multilevel"/>
    <w:tmpl w:val="FCF86D9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83B71"/>
    <w:multiLevelType w:val="hybridMultilevel"/>
    <w:tmpl w:val="14C2C424"/>
    <w:lvl w:ilvl="0" w:tplc="C5C6C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81DDD"/>
    <w:multiLevelType w:val="hybridMultilevel"/>
    <w:tmpl w:val="FB6AB948"/>
    <w:lvl w:ilvl="0" w:tplc="974EFA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499996">
    <w:abstractNumId w:val="2"/>
  </w:num>
  <w:num w:numId="2" w16cid:durableId="184515269">
    <w:abstractNumId w:val="0"/>
  </w:num>
  <w:num w:numId="3" w16cid:durableId="154691583">
    <w:abstractNumId w:val="1"/>
  </w:num>
  <w:num w:numId="4" w16cid:durableId="1326206916">
    <w:abstractNumId w:val="4"/>
  </w:num>
  <w:num w:numId="5" w16cid:durableId="155269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D0"/>
    <w:rsid w:val="000407D0"/>
    <w:rsid w:val="000A3B82"/>
    <w:rsid w:val="000B70C4"/>
    <w:rsid w:val="000D774E"/>
    <w:rsid w:val="000E3057"/>
    <w:rsid w:val="002B6528"/>
    <w:rsid w:val="008431E8"/>
    <w:rsid w:val="00AA1B3C"/>
    <w:rsid w:val="00AC730C"/>
    <w:rsid w:val="00C74BE5"/>
    <w:rsid w:val="00E6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64C2"/>
  <w15:docId w15:val="{36281856-8677-43DD-91E1-653346D4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7A5"/>
    <w:rPr>
      <w:rFonts w:ascii="Times New Roman" w:eastAsia="Times New Roman" w:hAnsi="Times New Roman" w:cs="Times New Roman"/>
      <w:color w:val="00000A"/>
      <w:szCs w:val="20"/>
      <w:lang w:val="en-US" w:eastAsia="fr-FR"/>
    </w:rPr>
  </w:style>
  <w:style w:type="paragraph" w:styleId="Titre1">
    <w:name w:val="heading 1"/>
    <w:basedOn w:val="Normal"/>
    <w:next w:val="Normal"/>
    <w:link w:val="Titre1Car"/>
    <w:qFormat/>
    <w:rsid w:val="006707A5"/>
    <w:pPr>
      <w:keepNext/>
      <w:widowControl w:val="0"/>
      <w:jc w:val="center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6707A5"/>
    <w:pPr>
      <w:keepNext/>
      <w:widowControl w:val="0"/>
      <w:outlineLvl w:val="1"/>
    </w:pPr>
    <w:rPr>
      <w:sz w:val="24"/>
    </w:rPr>
  </w:style>
  <w:style w:type="paragraph" w:styleId="Titre3">
    <w:name w:val="heading 3"/>
    <w:basedOn w:val="Normal"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6707A5"/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customStyle="1" w:styleId="Titre2Car">
    <w:name w:val="Titre 2 Car"/>
    <w:basedOn w:val="Policepardfaut"/>
    <w:link w:val="Titre2"/>
    <w:qFormat/>
    <w:rsid w:val="006707A5"/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customStyle="1" w:styleId="ListLabel1">
    <w:name w:val="ListLabel 1"/>
    <w:qFormat/>
    <w:rPr>
      <w:b/>
      <w:sz w:val="24"/>
      <w:u w:val="single"/>
    </w:rPr>
  </w:style>
  <w:style w:type="character" w:customStyle="1" w:styleId="ListLabel2">
    <w:name w:val="ListLabel 2"/>
    <w:qFormat/>
    <w:rPr>
      <w:b/>
      <w:sz w:val="24"/>
      <w:u w:val="single"/>
    </w:rPr>
  </w:style>
  <w:style w:type="character" w:customStyle="1" w:styleId="ListLabel3">
    <w:name w:val="ListLabel 3"/>
    <w:qFormat/>
    <w:rPr>
      <w:b/>
      <w:sz w:val="24"/>
      <w:u w:val="single"/>
    </w:rPr>
  </w:style>
  <w:style w:type="character" w:customStyle="1" w:styleId="ListLabel4">
    <w:name w:val="ListLabel 4"/>
    <w:qFormat/>
    <w:rPr>
      <w:b/>
      <w:sz w:val="24"/>
      <w:u w:val="single"/>
    </w:rPr>
  </w:style>
  <w:style w:type="character" w:customStyle="1" w:styleId="ListLabel5">
    <w:name w:val="ListLabel 5"/>
    <w:qFormat/>
    <w:rPr>
      <w:b/>
      <w:sz w:val="24"/>
      <w:u w:val="single"/>
    </w:rPr>
  </w:style>
  <w:style w:type="paragraph" w:styleId="Titre">
    <w:name w:val="Title"/>
    <w:basedOn w:val="Normal"/>
    <w:next w:val="Corpsdetexte"/>
    <w:qFormat/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AC73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730C"/>
    <w:rPr>
      <w:rFonts w:ascii="Times New Roman" w:eastAsia="Times New Roman" w:hAnsi="Times New Roman" w:cs="Times New Roman"/>
      <w:color w:val="00000A"/>
      <w:szCs w:val="20"/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AC73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730C"/>
    <w:rPr>
      <w:rFonts w:ascii="Times New Roman" w:eastAsia="Times New Roman" w:hAnsi="Times New Roman" w:cs="Times New Roman"/>
      <w:color w:val="00000A"/>
      <w:szCs w:val="20"/>
      <w:lang w:val="en-US" w:eastAsia="fr-FR"/>
    </w:rPr>
  </w:style>
  <w:style w:type="paragraph" w:styleId="Paragraphedeliste">
    <w:name w:val="List Paragraph"/>
    <w:basedOn w:val="Normal"/>
    <w:uiPriority w:val="34"/>
    <w:qFormat/>
    <w:rsid w:val="00C74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UFR STAPS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dc:description/>
  <cp:lastModifiedBy>Joy Herin</cp:lastModifiedBy>
  <cp:revision>2</cp:revision>
  <cp:lastPrinted>2025-02-06T17:54:00Z</cp:lastPrinted>
  <dcterms:created xsi:type="dcterms:W3CDTF">2025-02-07T13:38:00Z</dcterms:created>
  <dcterms:modified xsi:type="dcterms:W3CDTF">2025-02-07T13:38:00Z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UFR STAPS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