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80F" w:rsidRPr="008B1117" w:rsidRDefault="009B0ABA" w:rsidP="009B0ABA">
      <w:pPr>
        <w:spacing w:after="0"/>
        <w:jc w:val="center"/>
        <w:rPr>
          <w:b/>
          <w:sz w:val="32"/>
        </w:rPr>
      </w:pPr>
      <w:r w:rsidRPr="008B1117">
        <w:rPr>
          <w:b/>
          <w:sz w:val="32"/>
        </w:rPr>
        <w:t>Examen</w:t>
      </w:r>
      <w:r w:rsidR="00AC7D96">
        <w:rPr>
          <w:b/>
          <w:sz w:val="32"/>
        </w:rPr>
        <w:t xml:space="preserve"> </w:t>
      </w:r>
      <w:r w:rsidR="0013080F" w:rsidRPr="008B1117">
        <w:rPr>
          <w:b/>
          <w:sz w:val="32"/>
        </w:rPr>
        <w:t>Stratégie de Synthèse D5CI532</w:t>
      </w:r>
    </w:p>
    <w:p w:rsidR="009B0ABA" w:rsidRPr="008B1117" w:rsidRDefault="00AC7D96" w:rsidP="009B0ABA">
      <w:pPr>
        <w:spacing w:after="0"/>
        <w:jc w:val="center"/>
        <w:rPr>
          <w:b/>
          <w:sz w:val="32"/>
        </w:rPr>
      </w:pPr>
      <w:r>
        <w:rPr>
          <w:b/>
          <w:sz w:val="32"/>
        </w:rPr>
        <w:t>« </w:t>
      </w:r>
      <w:r w:rsidR="009B0ABA" w:rsidRPr="008B1117">
        <w:rPr>
          <w:b/>
          <w:sz w:val="32"/>
        </w:rPr>
        <w:t>Synthèse pour la Diversité Moléculaire</w:t>
      </w:r>
      <w:r>
        <w:rPr>
          <w:b/>
          <w:sz w:val="32"/>
        </w:rPr>
        <w:t> »</w:t>
      </w:r>
      <w:r w:rsidR="009B0ABA" w:rsidRPr="008B1117">
        <w:rPr>
          <w:b/>
          <w:sz w:val="32"/>
        </w:rPr>
        <w:t xml:space="preserve"> </w:t>
      </w:r>
    </w:p>
    <w:p w:rsidR="009B0ABA" w:rsidRPr="008B1117" w:rsidRDefault="009B0ABA" w:rsidP="009B0ABA">
      <w:pPr>
        <w:spacing w:after="0"/>
      </w:pPr>
    </w:p>
    <w:p w:rsidR="009B0ABA" w:rsidRPr="008B1117" w:rsidRDefault="009B0ABA" w:rsidP="00AC7D96">
      <w:pPr>
        <w:spacing w:after="0"/>
        <w:jc w:val="center"/>
      </w:pPr>
      <w:r w:rsidRPr="008B1117">
        <w:t>Cours O. David</w:t>
      </w:r>
    </w:p>
    <w:p w:rsidR="009B0ABA" w:rsidRPr="008B1117" w:rsidRDefault="009B0ABA" w:rsidP="009B0ABA">
      <w:pPr>
        <w:spacing w:after="0"/>
      </w:pPr>
    </w:p>
    <w:p w:rsidR="00587E35" w:rsidRPr="001C32F4" w:rsidRDefault="009B0ABA" w:rsidP="00587E35">
      <w:pPr>
        <w:spacing w:after="0"/>
        <w:rPr>
          <w:i/>
          <w:lang w:val="en-US"/>
        </w:rPr>
      </w:pPr>
      <w:proofErr w:type="spellStart"/>
      <w:r w:rsidRPr="00587E35">
        <w:rPr>
          <w:b/>
          <w:lang w:val="en-US"/>
        </w:rPr>
        <w:t>Exercice</w:t>
      </w:r>
      <w:proofErr w:type="spellEnd"/>
      <w:r w:rsidRPr="00587E35">
        <w:rPr>
          <w:b/>
          <w:lang w:val="en-US"/>
        </w:rPr>
        <w:t xml:space="preserve"> </w:t>
      </w:r>
      <w:proofErr w:type="gramStart"/>
      <w:r w:rsidRPr="00587E35">
        <w:rPr>
          <w:b/>
          <w:lang w:val="en-US"/>
        </w:rPr>
        <w:t>1</w:t>
      </w:r>
      <w:r w:rsidR="00587E35" w:rsidRPr="00587E35">
        <w:rPr>
          <w:b/>
          <w:lang w:val="en-US"/>
        </w:rPr>
        <w:t xml:space="preserve"> </w:t>
      </w:r>
      <w:r w:rsidR="00587E35">
        <w:rPr>
          <w:b/>
          <w:lang w:val="en-US"/>
        </w:rPr>
        <w:t>:</w:t>
      </w:r>
      <w:proofErr w:type="gramEnd"/>
      <w:r w:rsidR="00587E35">
        <w:rPr>
          <w:b/>
          <w:lang w:val="en-US"/>
        </w:rPr>
        <w:t xml:space="preserve"> </w:t>
      </w:r>
      <w:r w:rsidR="00587E35" w:rsidRPr="001C32F4">
        <w:rPr>
          <w:i/>
          <w:lang w:val="en-US"/>
        </w:rPr>
        <w:t xml:space="preserve">Combining the </w:t>
      </w:r>
      <w:proofErr w:type="spellStart"/>
      <w:r w:rsidR="00587E35" w:rsidRPr="001C32F4">
        <w:rPr>
          <w:i/>
          <w:lang w:val="en-US"/>
        </w:rPr>
        <w:t>Petasis</w:t>
      </w:r>
      <w:proofErr w:type="spellEnd"/>
      <w:r w:rsidR="00587E35" w:rsidRPr="001C32F4">
        <w:rPr>
          <w:i/>
          <w:lang w:val="en-US"/>
        </w:rPr>
        <w:t xml:space="preserve"> 3</w:t>
      </w:r>
      <w:r w:rsidR="00587E35" w:rsidRPr="001C32F4">
        <w:rPr>
          <w:rFonts w:ascii="Cambria Math" w:hAnsi="Cambria Math" w:cs="Cambria Math"/>
          <w:i/>
          <w:lang w:val="en-US"/>
        </w:rPr>
        <w:t>‑</w:t>
      </w:r>
      <w:r w:rsidR="00587E35" w:rsidRPr="001C32F4">
        <w:rPr>
          <w:rFonts w:ascii="Calibri" w:hAnsi="Calibri" w:cs="Calibri"/>
          <w:i/>
          <w:lang w:val="en-US"/>
        </w:rPr>
        <w:t xml:space="preserve">Component Reaction with Multiple Modes </w:t>
      </w:r>
      <w:r w:rsidR="00587E35" w:rsidRPr="001C32F4">
        <w:rPr>
          <w:i/>
          <w:lang w:val="en-US"/>
        </w:rPr>
        <w:t xml:space="preserve">of </w:t>
      </w:r>
      <w:proofErr w:type="spellStart"/>
      <w:r w:rsidR="00587E35" w:rsidRPr="001C32F4">
        <w:rPr>
          <w:i/>
          <w:lang w:val="en-US"/>
        </w:rPr>
        <w:t>Cyclization</w:t>
      </w:r>
      <w:proofErr w:type="spellEnd"/>
      <w:r w:rsidR="00587E35" w:rsidRPr="001C32F4">
        <w:rPr>
          <w:i/>
          <w:lang w:val="en-US"/>
        </w:rPr>
        <w:t>: A Build/Couple/Pair Strategy for the Synthesis of Densely Functionalized Small Molecules</w:t>
      </w:r>
    </w:p>
    <w:p w:rsidR="00587E35" w:rsidRPr="008B1117" w:rsidRDefault="00587E35" w:rsidP="00587E35">
      <w:pPr>
        <w:spacing w:after="0"/>
        <w:jc w:val="both"/>
      </w:pPr>
      <w:r w:rsidRPr="008B1117">
        <w:t xml:space="preserve">Thomas Flagstad, Mette R. Hansen, </w:t>
      </w:r>
      <w:proofErr w:type="spellStart"/>
      <w:r w:rsidRPr="008B1117">
        <w:t>Sebastian</w:t>
      </w:r>
      <w:proofErr w:type="spellEnd"/>
      <w:r w:rsidRPr="008B1117">
        <w:t xml:space="preserve"> T. Le </w:t>
      </w:r>
      <w:proofErr w:type="spellStart"/>
      <w:r w:rsidRPr="008B1117">
        <w:t>Quement</w:t>
      </w:r>
      <w:proofErr w:type="spellEnd"/>
      <w:r w:rsidRPr="008B1117">
        <w:t xml:space="preserve">, Michael </w:t>
      </w:r>
      <w:proofErr w:type="spellStart"/>
      <w:r w:rsidRPr="008B1117">
        <w:t>Givskov</w:t>
      </w:r>
      <w:proofErr w:type="spellEnd"/>
      <w:r w:rsidRPr="008B1117">
        <w:t xml:space="preserve"> and Thomas E. Nielsen</w:t>
      </w:r>
    </w:p>
    <w:p w:rsidR="00587E35" w:rsidRPr="008B1117" w:rsidRDefault="00587E35" w:rsidP="00587E35">
      <w:pPr>
        <w:spacing w:after="0"/>
        <w:jc w:val="both"/>
      </w:pPr>
      <w:r w:rsidRPr="008B1117">
        <w:rPr>
          <w:i/>
        </w:rPr>
        <w:t xml:space="preserve">ACS </w:t>
      </w:r>
      <w:proofErr w:type="spellStart"/>
      <w:r w:rsidRPr="008B1117">
        <w:rPr>
          <w:i/>
        </w:rPr>
        <w:t>Comb</w:t>
      </w:r>
      <w:proofErr w:type="spellEnd"/>
      <w:r w:rsidRPr="008B1117">
        <w:rPr>
          <w:i/>
        </w:rPr>
        <w:t xml:space="preserve">. </w:t>
      </w:r>
      <w:proofErr w:type="spellStart"/>
      <w:r w:rsidRPr="008B1117">
        <w:rPr>
          <w:i/>
        </w:rPr>
        <w:t>Sci</w:t>
      </w:r>
      <w:proofErr w:type="spellEnd"/>
      <w:r w:rsidRPr="008B1117">
        <w:rPr>
          <w:i/>
        </w:rPr>
        <w:t>.</w:t>
      </w:r>
      <w:r w:rsidRPr="008B1117">
        <w:t xml:space="preserve"> </w:t>
      </w:r>
      <w:r w:rsidRPr="008B1117">
        <w:rPr>
          <w:b/>
        </w:rPr>
        <w:t>2015</w:t>
      </w:r>
      <w:r w:rsidRPr="008B1117">
        <w:t xml:space="preserve">, </w:t>
      </w:r>
      <w:r w:rsidRPr="008B1117">
        <w:rPr>
          <w:i/>
        </w:rPr>
        <w:t>17</w:t>
      </w:r>
      <w:r w:rsidRPr="008B1117">
        <w:t>, 19−23</w:t>
      </w:r>
    </w:p>
    <w:p w:rsidR="009B0ABA" w:rsidRPr="00C84653" w:rsidRDefault="009B0ABA" w:rsidP="009B0ABA">
      <w:pPr>
        <w:spacing w:after="0"/>
      </w:pPr>
    </w:p>
    <w:p w:rsidR="00D806D1" w:rsidRDefault="00C84653" w:rsidP="009B0ABA">
      <w:pPr>
        <w:spacing w:after="0"/>
      </w:pPr>
      <w:r w:rsidRPr="00C84653">
        <w:t>Voici l</w:t>
      </w:r>
      <w:r>
        <w:t>e schéma global de synthèse de la librairie préparé par le groupe de Nielsen :</w:t>
      </w:r>
    </w:p>
    <w:p w:rsidR="00C84653" w:rsidRDefault="00C84653" w:rsidP="009B0ABA">
      <w:pPr>
        <w:spacing w:after="0"/>
      </w:pPr>
      <w:r>
        <w:object w:dxaOrig="9922" w:dyaOrig="79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365.25pt" o:ole="">
            <v:imagedata r:id="rId4" o:title=""/>
          </v:shape>
          <o:OLEObject Type="Embed" ProgID="ChemDraw.Document.6.0" ShapeID="_x0000_i1025" DrawAspect="Content" ObjectID="_1577700016" r:id="rId5"/>
        </w:object>
      </w:r>
    </w:p>
    <w:p w:rsidR="00C84653" w:rsidRDefault="00AC7D96" w:rsidP="009B0ABA">
      <w:pPr>
        <w:spacing w:after="0"/>
      </w:pPr>
      <w:r>
        <w:t xml:space="preserve">1. À quelle </w:t>
      </w:r>
      <w:r w:rsidRPr="004A3B3F">
        <w:rPr>
          <w:b/>
        </w:rPr>
        <w:t>phase</w:t>
      </w:r>
      <w:r>
        <w:t xml:space="preserve"> de construction de la diversité l’étape </w:t>
      </w:r>
      <w:r w:rsidRPr="00AC7D96">
        <w:rPr>
          <w:b/>
        </w:rPr>
        <w:t>A</w:t>
      </w:r>
      <w:r>
        <w:t xml:space="preserve"> correspond-elle ?</w:t>
      </w:r>
    </w:p>
    <w:p w:rsidR="00AC7D96" w:rsidRPr="00C84653" w:rsidRDefault="00AC7D96" w:rsidP="009B0ABA">
      <w:pPr>
        <w:spacing w:after="0"/>
      </w:pPr>
      <w:r>
        <w:t xml:space="preserve">2. À quelle </w:t>
      </w:r>
      <w:r w:rsidRPr="004A3B3F">
        <w:rPr>
          <w:b/>
        </w:rPr>
        <w:t>phase</w:t>
      </w:r>
      <w:r>
        <w:t xml:space="preserve"> de construction de la diversité l’étape </w:t>
      </w:r>
      <w:r>
        <w:rPr>
          <w:b/>
        </w:rPr>
        <w:t>B</w:t>
      </w:r>
      <w:r>
        <w:t xml:space="preserve"> correspond-elle ?</w:t>
      </w:r>
    </w:p>
    <w:p w:rsidR="009B0ABA" w:rsidRDefault="00AC7D96" w:rsidP="009B0ABA">
      <w:pPr>
        <w:spacing w:after="0"/>
      </w:pPr>
      <w:r>
        <w:t xml:space="preserve">3. À quelle </w:t>
      </w:r>
      <w:r w:rsidRPr="004A3B3F">
        <w:rPr>
          <w:b/>
        </w:rPr>
        <w:t>phase</w:t>
      </w:r>
      <w:r>
        <w:t xml:space="preserve"> de construction de la diversité l’étape </w:t>
      </w:r>
      <w:r>
        <w:rPr>
          <w:b/>
        </w:rPr>
        <w:t>C</w:t>
      </w:r>
      <w:r>
        <w:t xml:space="preserve"> correspond-elle ?</w:t>
      </w:r>
    </w:p>
    <w:p w:rsidR="009D4053" w:rsidRDefault="009D4053">
      <w:r>
        <w:br w:type="page"/>
      </w:r>
    </w:p>
    <w:p w:rsidR="00AC7D96" w:rsidRDefault="00AC7D96" w:rsidP="009B0ABA">
      <w:pPr>
        <w:spacing w:after="0"/>
      </w:pPr>
      <w:r>
        <w:lastRenderedPageBreak/>
        <w:t>Voici la librairie de composés de type I préparée par l’équipe </w:t>
      </w:r>
      <w:r w:rsidR="00A1099E">
        <w:t xml:space="preserve">dans l’étape </w:t>
      </w:r>
      <w:r w:rsidR="00A1099E" w:rsidRPr="00F76BC5">
        <w:rPr>
          <w:b/>
        </w:rPr>
        <w:t>B</w:t>
      </w:r>
      <w:r w:rsidR="00A1099E">
        <w:t xml:space="preserve"> </w:t>
      </w:r>
      <w:r w:rsidR="00591FC8">
        <w:t xml:space="preserve">avec une réaction de </w:t>
      </w:r>
      <w:proofErr w:type="spellStart"/>
      <w:r w:rsidR="00591FC8">
        <w:t>Pétasis</w:t>
      </w:r>
      <w:proofErr w:type="spellEnd"/>
      <w:r w:rsidR="00591FC8">
        <w:t xml:space="preserve"> </w:t>
      </w:r>
      <w:r>
        <w:t>:</w:t>
      </w:r>
    </w:p>
    <w:p w:rsidR="00AC7D96" w:rsidRDefault="00AC7D96" w:rsidP="009B0ABA">
      <w:pPr>
        <w:spacing w:after="0"/>
      </w:pPr>
      <w:r>
        <w:rPr>
          <w:noProof/>
          <w:lang w:eastAsia="fr-FR"/>
        </w:rPr>
        <w:drawing>
          <wp:inline distT="0" distB="0" distL="0" distR="0">
            <wp:extent cx="4170164" cy="7689272"/>
            <wp:effectExtent l="19050" t="0" r="1786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124" cy="7722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053" w:rsidRDefault="009D4053" w:rsidP="009B0ABA">
      <w:pPr>
        <w:spacing w:after="0"/>
      </w:pPr>
      <w:r>
        <w:t xml:space="preserve">4. Combien d’acides </w:t>
      </w:r>
      <w:proofErr w:type="spellStart"/>
      <w:r>
        <w:t>boroniques</w:t>
      </w:r>
      <w:proofErr w:type="spellEnd"/>
      <w:r>
        <w:t xml:space="preserve"> différents de type R</w:t>
      </w:r>
      <w:r w:rsidRPr="009D4053">
        <w:rPr>
          <w:vertAlign w:val="superscript"/>
        </w:rPr>
        <w:t>4</w:t>
      </w:r>
      <w:r>
        <w:t>B(OH</w:t>
      </w:r>
      <w:proofErr w:type="gramStart"/>
      <w:r>
        <w:t>)</w:t>
      </w:r>
      <w:r w:rsidRPr="009D4053">
        <w:rPr>
          <w:vertAlign w:val="subscript"/>
        </w:rPr>
        <w:t>2</w:t>
      </w:r>
      <w:proofErr w:type="gramEnd"/>
      <w:r>
        <w:t xml:space="preserve"> ont été utilisés </w:t>
      </w:r>
      <w:r w:rsidR="00F76BC5">
        <w:t>pour faire</w:t>
      </w:r>
      <w:r w:rsidR="00591FC8">
        <w:t xml:space="preserve"> cette librairie </w:t>
      </w:r>
      <w:r>
        <w:t>? Préciser leurs structures.</w:t>
      </w:r>
    </w:p>
    <w:p w:rsidR="00141FCB" w:rsidRDefault="009D4053" w:rsidP="00141FCB">
      <w:pPr>
        <w:spacing w:after="0"/>
      </w:pPr>
      <w:r>
        <w:t xml:space="preserve">5. Combien de composés de type I sont théoriquement possibles si on combine treize acides </w:t>
      </w:r>
      <w:proofErr w:type="spellStart"/>
      <w:r>
        <w:t>boroniques</w:t>
      </w:r>
      <w:proofErr w:type="spellEnd"/>
      <w:r>
        <w:t xml:space="preserve">, avec 7 amines et 21 aldéhydes, grâce à une réaction de </w:t>
      </w:r>
      <w:proofErr w:type="spellStart"/>
      <w:r>
        <w:t>Pétasis</w:t>
      </w:r>
      <w:proofErr w:type="spellEnd"/>
      <w:r>
        <w:t> ?</w:t>
      </w:r>
      <w:r w:rsidR="00141FCB">
        <w:br w:type="page"/>
      </w:r>
    </w:p>
    <w:p w:rsidR="00AC7D96" w:rsidRDefault="00A1099E" w:rsidP="009B0ABA">
      <w:pPr>
        <w:spacing w:after="0"/>
      </w:pPr>
      <w:r>
        <w:lastRenderedPageBreak/>
        <w:t xml:space="preserve">Une partie des transformations utilisées dans la phase </w:t>
      </w:r>
      <w:r w:rsidRPr="00141FCB">
        <w:rPr>
          <w:b/>
        </w:rPr>
        <w:t>C</w:t>
      </w:r>
      <w:r>
        <w:t xml:space="preserve"> est présentée ci-dessous :</w:t>
      </w:r>
    </w:p>
    <w:p w:rsidR="00A1099E" w:rsidRDefault="00A1099E" w:rsidP="009B0ABA">
      <w:pPr>
        <w:spacing w:after="0"/>
      </w:pPr>
      <w:r>
        <w:rPr>
          <w:noProof/>
          <w:lang w:eastAsia="fr-FR"/>
        </w:rPr>
        <w:drawing>
          <wp:inline distT="0" distB="0" distL="0" distR="0">
            <wp:extent cx="3162874" cy="2309684"/>
            <wp:effectExtent l="1905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6" cy="2310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99E" w:rsidRDefault="00A1099E" w:rsidP="009B0ABA">
      <w:pPr>
        <w:spacing w:after="0"/>
      </w:pPr>
      <w:r>
        <w:t xml:space="preserve">6. Quel </w:t>
      </w:r>
      <w:r w:rsidRPr="004A3B3F">
        <w:rPr>
          <w:b/>
        </w:rPr>
        <w:t>type</w:t>
      </w:r>
      <w:r>
        <w:t xml:space="preserve"> de diversité est présent entre les composés </w:t>
      </w:r>
      <w:r w:rsidRPr="00A1099E">
        <w:rPr>
          <w:b/>
        </w:rPr>
        <w:t>16</w:t>
      </w:r>
      <w:r>
        <w:t xml:space="preserve"> et </w:t>
      </w:r>
      <w:r w:rsidRPr="00A1099E">
        <w:rPr>
          <w:b/>
        </w:rPr>
        <w:t>17</w:t>
      </w:r>
      <w:r>
        <w:t> ?</w:t>
      </w:r>
    </w:p>
    <w:p w:rsidR="00A1099E" w:rsidRDefault="00A1099E" w:rsidP="009B0ABA">
      <w:pPr>
        <w:spacing w:after="0"/>
      </w:pPr>
      <w:r>
        <w:t xml:space="preserve">7. Quel </w:t>
      </w:r>
      <w:r w:rsidRPr="004A3B3F">
        <w:rPr>
          <w:b/>
        </w:rPr>
        <w:t>moyen</w:t>
      </w:r>
      <w:r>
        <w:t xml:space="preserve"> de diversification est employé pour faire </w:t>
      </w:r>
      <w:r w:rsidRPr="00A1099E">
        <w:rPr>
          <w:b/>
        </w:rPr>
        <w:t>16</w:t>
      </w:r>
      <w:r>
        <w:t xml:space="preserve"> ou </w:t>
      </w:r>
      <w:r w:rsidRPr="00A1099E">
        <w:rPr>
          <w:b/>
        </w:rPr>
        <w:t>17</w:t>
      </w:r>
      <w:r>
        <w:t xml:space="preserve"> à partir de </w:t>
      </w:r>
      <w:r w:rsidRPr="00A1099E">
        <w:rPr>
          <w:b/>
        </w:rPr>
        <w:t>15</w:t>
      </w:r>
      <w:r>
        <w:t> ?</w:t>
      </w:r>
    </w:p>
    <w:p w:rsidR="00A1099E" w:rsidRDefault="00A1099E" w:rsidP="009B0ABA">
      <w:pPr>
        <w:spacing w:after="0"/>
      </w:pPr>
    </w:p>
    <w:p w:rsidR="00E3280D" w:rsidRDefault="00E3280D" w:rsidP="009B0ABA">
      <w:pPr>
        <w:spacing w:after="0"/>
      </w:pPr>
      <w:r>
        <w:t>8. Proposer un mécanisme pour la transformation suivante :</w:t>
      </w:r>
    </w:p>
    <w:p w:rsidR="00E3280D" w:rsidRDefault="00E3280D" w:rsidP="009B0ABA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02"/>
        <w:gridCol w:w="2686"/>
      </w:tblGrid>
      <w:tr w:rsidR="00E3280D" w:rsidTr="00E3280D">
        <w:tc>
          <w:tcPr>
            <w:tcW w:w="4606" w:type="dxa"/>
          </w:tcPr>
          <w:p w:rsidR="00E3280D" w:rsidRDefault="00E3280D" w:rsidP="009B0ABA">
            <w:r>
              <w:rPr>
                <w:noProof/>
                <w:lang w:eastAsia="fr-FR"/>
              </w:rPr>
              <w:drawing>
                <wp:inline distT="0" distB="0" distL="0" distR="0">
                  <wp:extent cx="4127182" cy="673418"/>
                  <wp:effectExtent l="19050" t="0" r="6668" b="0"/>
                  <wp:docPr id="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182" cy="6734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E3280D" w:rsidRDefault="00E3280D" w:rsidP="009B0ABA">
            <w:r>
              <w:rPr>
                <w:noProof/>
                <w:lang w:eastAsia="fr-FR"/>
              </w:rPr>
              <w:drawing>
                <wp:inline distT="0" distB="0" distL="0" distR="0">
                  <wp:extent cx="1586865" cy="1173480"/>
                  <wp:effectExtent l="19050" t="0" r="0" b="0"/>
                  <wp:docPr id="2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173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280D" w:rsidRDefault="00E3280D" w:rsidP="009B0ABA">
      <w:pPr>
        <w:spacing w:after="0"/>
      </w:pPr>
    </w:p>
    <w:p w:rsidR="00E3280D" w:rsidRDefault="00E3280D">
      <w:r>
        <w:br w:type="page"/>
      </w:r>
    </w:p>
    <w:p w:rsidR="00E670E9" w:rsidRPr="008B1117" w:rsidRDefault="009B0ABA" w:rsidP="00E670E9">
      <w:pPr>
        <w:spacing w:after="0"/>
        <w:rPr>
          <w:b/>
        </w:rPr>
      </w:pPr>
      <w:r w:rsidRPr="008B1117">
        <w:rPr>
          <w:b/>
        </w:rPr>
        <w:lastRenderedPageBreak/>
        <w:t>Exercice 2</w:t>
      </w:r>
      <w:r w:rsidR="00E670E9" w:rsidRPr="008B1117">
        <w:rPr>
          <w:b/>
        </w:rPr>
        <w:t xml:space="preserve"> : </w:t>
      </w:r>
      <w:r w:rsidR="00E670E9" w:rsidRPr="00F47B87">
        <w:rPr>
          <w:i/>
        </w:rPr>
        <w:t xml:space="preserve">Réaction de </w:t>
      </w:r>
      <w:proofErr w:type="spellStart"/>
      <w:r w:rsidR="00E670E9" w:rsidRPr="00F47B87">
        <w:rPr>
          <w:i/>
        </w:rPr>
        <w:t>Ugi</w:t>
      </w:r>
      <w:proofErr w:type="spellEnd"/>
      <w:r w:rsidR="00E670E9" w:rsidRPr="00F47B87">
        <w:rPr>
          <w:i/>
        </w:rPr>
        <w:t xml:space="preserve"> pour la synthèse </w:t>
      </w:r>
      <w:r w:rsidR="008B1117" w:rsidRPr="00F47B87">
        <w:rPr>
          <w:i/>
        </w:rPr>
        <w:t xml:space="preserve">de dérivés </w:t>
      </w:r>
      <w:r w:rsidR="00E670E9" w:rsidRPr="00F47B87">
        <w:rPr>
          <w:i/>
        </w:rPr>
        <w:t>de</w:t>
      </w:r>
      <w:r w:rsidR="008B1117" w:rsidRPr="00F47B87">
        <w:rPr>
          <w:i/>
        </w:rPr>
        <w:t xml:space="preserve"> la </w:t>
      </w:r>
      <w:r w:rsidR="00E670E9" w:rsidRPr="00F47B87">
        <w:rPr>
          <w:i/>
        </w:rPr>
        <w:t>(−)-</w:t>
      </w:r>
      <w:proofErr w:type="spellStart"/>
      <w:r w:rsidR="00E670E9" w:rsidRPr="00F47B87">
        <w:rPr>
          <w:i/>
        </w:rPr>
        <w:t>julocrotine</w:t>
      </w:r>
      <w:proofErr w:type="spellEnd"/>
      <w:r w:rsidR="00E670E9" w:rsidRPr="008B1117">
        <w:rPr>
          <w:b/>
        </w:rPr>
        <w:t xml:space="preserve"> </w:t>
      </w:r>
    </w:p>
    <w:p w:rsidR="009B0ABA" w:rsidRPr="00E3280D" w:rsidRDefault="00E670E9" w:rsidP="00E670E9">
      <w:pPr>
        <w:spacing w:after="0"/>
        <w:rPr>
          <w:lang w:val="en-US"/>
        </w:rPr>
      </w:pPr>
      <w:r w:rsidRPr="00E3280D">
        <w:rPr>
          <w:lang w:val="en-US"/>
        </w:rPr>
        <w:t xml:space="preserve">Ricardo A. W. </w:t>
      </w:r>
      <w:proofErr w:type="spellStart"/>
      <w:r w:rsidRPr="00E3280D">
        <w:rPr>
          <w:lang w:val="en-US"/>
        </w:rPr>
        <w:t>Neves</w:t>
      </w:r>
      <w:proofErr w:type="spellEnd"/>
      <w:r w:rsidRPr="00E3280D">
        <w:rPr>
          <w:lang w:val="en-US"/>
        </w:rPr>
        <w:t xml:space="preserve"> </w:t>
      </w:r>
      <w:proofErr w:type="spellStart"/>
      <w:r w:rsidRPr="00E3280D">
        <w:rPr>
          <w:lang w:val="en-US"/>
        </w:rPr>
        <w:t>Filho</w:t>
      </w:r>
      <w:proofErr w:type="spellEnd"/>
      <w:r w:rsidRPr="00E3280D">
        <w:rPr>
          <w:lang w:val="en-US"/>
        </w:rPr>
        <w:t xml:space="preserve">, Bernhard </w:t>
      </w:r>
      <w:proofErr w:type="spellStart"/>
      <w:r w:rsidRPr="00E3280D">
        <w:rPr>
          <w:lang w:val="en-US"/>
        </w:rPr>
        <w:t>Westermann</w:t>
      </w:r>
      <w:proofErr w:type="spellEnd"/>
      <w:r w:rsidRPr="00E3280D">
        <w:rPr>
          <w:lang w:val="en-US"/>
        </w:rPr>
        <w:t xml:space="preserve"> and </w:t>
      </w:r>
      <w:proofErr w:type="spellStart"/>
      <w:r w:rsidRPr="00E3280D">
        <w:rPr>
          <w:lang w:val="en-US"/>
        </w:rPr>
        <w:t>Ludger</w:t>
      </w:r>
      <w:proofErr w:type="spellEnd"/>
      <w:r w:rsidRPr="00E3280D">
        <w:rPr>
          <w:lang w:val="en-US"/>
        </w:rPr>
        <w:t xml:space="preserve"> A. </w:t>
      </w:r>
      <w:proofErr w:type="spellStart"/>
      <w:r w:rsidRPr="00E3280D">
        <w:rPr>
          <w:lang w:val="en-US"/>
        </w:rPr>
        <w:t>Wessjohann</w:t>
      </w:r>
      <w:proofErr w:type="spellEnd"/>
      <w:r w:rsidR="00575433" w:rsidRPr="00E3280D">
        <w:rPr>
          <w:lang w:val="en-US"/>
        </w:rPr>
        <w:t xml:space="preserve">. </w:t>
      </w:r>
    </w:p>
    <w:p w:rsidR="009B0ABA" w:rsidRPr="008B1117" w:rsidRDefault="00E670E9" w:rsidP="009B0ABA">
      <w:pPr>
        <w:spacing w:after="0"/>
      </w:pPr>
      <w:proofErr w:type="spellStart"/>
      <w:r w:rsidRPr="008B1117">
        <w:rPr>
          <w:i/>
        </w:rPr>
        <w:t>Beilstein</w:t>
      </w:r>
      <w:proofErr w:type="spellEnd"/>
      <w:r w:rsidRPr="008B1117">
        <w:rPr>
          <w:i/>
        </w:rPr>
        <w:t xml:space="preserve"> J. </w:t>
      </w:r>
      <w:proofErr w:type="spellStart"/>
      <w:r w:rsidRPr="008B1117">
        <w:rPr>
          <w:i/>
        </w:rPr>
        <w:t>Org</w:t>
      </w:r>
      <w:proofErr w:type="spellEnd"/>
      <w:r w:rsidRPr="008B1117">
        <w:rPr>
          <w:i/>
        </w:rPr>
        <w:t xml:space="preserve">. </w:t>
      </w:r>
      <w:proofErr w:type="spellStart"/>
      <w:r w:rsidRPr="008B1117">
        <w:rPr>
          <w:i/>
        </w:rPr>
        <w:t>Chem</w:t>
      </w:r>
      <w:proofErr w:type="spellEnd"/>
      <w:r w:rsidRPr="008B1117">
        <w:rPr>
          <w:i/>
        </w:rPr>
        <w:t>.</w:t>
      </w:r>
      <w:r w:rsidRPr="008B1117">
        <w:t xml:space="preserve"> </w:t>
      </w:r>
      <w:r w:rsidRPr="008B1117">
        <w:rPr>
          <w:b/>
        </w:rPr>
        <w:t>2011</w:t>
      </w:r>
      <w:r w:rsidRPr="008B1117">
        <w:t xml:space="preserve">, </w:t>
      </w:r>
      <w:r w:rsidRPr="008B1117">
        <w:rPr>
          <w:i/>
        </w:rPr>
        <w:t>7</w:t>
      </w:r>
      <w:r w:rsidRPr="008B1117">
        <w:t>, 1504–1507</w:t>
      </w:r>
    </w:p>
    <w:p w:rsidR="008B1117" w:rsidRPr="008B1117" w:rsidRDefault="008B1117" w:rsidP="009B0ABA">
      <w:pPr>
        <w:spacing w:after="0"/>
      </w:pPr>
    </w:p>
    <w:p w:rsidR="008B1117" w:rsidRDefault="00661703" w:rsidP="009B0ABA">
      <w:pPr>
        <w:spacing w:after="0"/>
      </w:pPr>
      <w:r>
        <w:t xml:space="preserve">1. </w:t>
      </w:r>
      <w:r w:rsidR="008B1117" w:rsidRPr="008B1117">
        <w:t xml:space="preserve">Indiquer les </w:t>
      </w:r>
      <w:r w:rsidR="002E07AF">
        <w:t>substrats</w:t>
      </w:r>
      <w:r w:rsidR="008B1117" w:rsidRPr="008B1117">
        <w:t xml:space="preserve"> nécessaires </w:t>
      </w:r>
      <w:r w:rsidR="008B1117">
        <w:t xml:space="preserve">pour réaliser la réaction </w:t>
      </w:r>
      <w:proofErr w:type="gramStart"/>
      <w:r w:rsidR="002E07AF">
        <w:t xml:space="preserve">de </w:t>
      </w:r>
      <w:proofErr w:type="spellStart"/>
      <w:r w:rsidR="002E07AF">
        <w:t>Ugi</w:t>
      </w:r>
      <w:proofErr w:type="spellEnd"/>
      <w:proofErr w:type="gramEnd"/>
      <w:r w:rsidR="002E07AF">
        <w:t xml:space="preserve"> </w:t>
      </w:r>
      <w:r w:rsidR="008B1117">
        <w:t>suivante :</w:t>
      </w:r>
    </w:p>
    <w:p w:rsidR="00575433" w:rsidRDefault="00575433" w:rsidP="009B0ABA">
      <w:pPr>
        <w:spacing w:after="0"/>
      </w:pPr>
    </w:p>
    <w:p w:rsidR="008B1117" w:rsidRPr="008B1117" w:rsidRDefault="00575433" w:rsidP="009B0ABA">
      <w:pPr>
        <w:spacing w:after="0"/>
      </w:pPr>
      <w:r>
        <w:object w:dxaOrig="8700" w:dyaOrig="2303">
          <v:shape id="_x0000_i1026" type="#_x0000_t75" style="width:435.25pt;height:115.2pt" o:ole="">
            <v:imagedata r:id="rId10" o:title=""/>
          </v:shape>
          <o:OLEObject Type="Embed" ProgID="ChemDraw.Document.6.0" ShapeID="_x0000_i1026" DrawAspect="Content" ObjectID="_1577700017" r:id="rId11"/>
        </w:object>
      </w:r>
    </w:p>
    <w:p w:rsidR="00E3280D" w:rsidRDefault="00E3280D" w:rsidP="009B0ABA">
      <w:pPr>
        <w:spacing w:after="0"/>
      </w:pPr>
    </w:p>
    <w:p w:rsidR="00661703" w:rsidRDefault="00661703" w:rsidP="009B0ABA">
      <w:pPr>
        <w:spacing w:after="0"/>
      </w:pPr>
      <w:r>
        <w:t xml:space="preserve">2. Proposer une méthode de préparation </w:t>
      </w:r>
      <w:r w:rsidR="00A35240">
        <w:t>pour le</w:t>
      </w:r>
      <w:r>
        <w:t xml:space="preserve"> partenaire </w:t>
      </w:r>
      <w:proofErr w:type="spellStart"/>
      <w:r>
        <w:t>isonitrile</w:t>
      </w:r>
      <w:proofErr w:type="spellEnd"/>
      <w:r>
        <w:t xml:space="preserve"> qui doit être employé.</w:t>
      </w:r>
    </w:p>
    <w:p w:rsidR="00661703" w:rsidRDefault="00661703" w:rsidP="009B0ABA">
      <w:pPr>
        <w:spacing w:after="0"/>
      </w:pPr>
    </w:p>
    <w:p w:rsidR="00E3280D" w:rsidRPr="008B1117" w:rsidRDefault="00E3280D" w:rsidP="009B0ABA">
      <w:pPr>
        <w:spacing w:after="0"/>
      </w:pPr>
    </w:p>
    <w:p w:rsidR="00241AA4" w:rsidRDefault="009B0ABA" w:rsidP="00241AA4">
      <w:pPr>
        <w:spacing w:after="0"/>
        <w:rPr>
          <w:b/>
        </w:rPr>
      </w:pPr>
      <w:r w:rsidRPr="008B1117">
        <w:rPr>
          <w:b/>
        </w:rPr>
        <w:t>Exercice 3</w:t>
      </w:r>
      <w:r w:rsidR="00E670E9" w:rsidRPr="008B1117">
        <w:rPr>
          <w:b/>
        </w:rPr>
        <w:t xml:space="preserve"> : </w:t>
      </w:r>
      <w:proofErr w:type="spellStart"/>
      <w:r w:rsidR="00241AA4" w:rsidRPr="00F47B87">
        <w:rPr>
          <w:i/>
        </w:rPr>
        <w:t>Synthesis</w:t>
      </w:r>
      <w:proofErr w:type="spellEnd"/>
      <w:r w:rsidR="00241AA4" w:rsidRPr="00F47B87">
        <w:rPr>
          <w:i/>
        </w:rPr>
        <w:t xml:space="preserve"> of </w:t>
      </w:r>
      <w:proofErr w:type="spellStart"/>
      <w:r w:rsidR="00241AA4" w:rsidRPr="00F47B87">
        <w:rPr>
          <w:i/>
        </w:rPr>
        <w:t>Tricyclic</w:t>
      </w:r>
      <w:proofErr w:type="spellEnd"/>
      <w:r w:rsidR="00241AA4" w:rsidRPr="00F47B87">
        <w:rPr>
          <w:i/>
        </w:rPr>
        <w:t xml:space="preserve"> </w:t>
      </w:r>
      <w:proofErr w:type="spellStart"/>
      <w:r w:rsidR="00241AA4" w:rsidRPr="00F47B87">
        <w:rPr>
          <w:i/>
        </w:rPr>
        <w:t>Isoindolinones</w:t>
      </w:r>
      <w:proofErr w:type="spellEnd"/>
    </w:p>
    <w:p w:rsidR="009C2A9E" w:rsidRDefault="009C2A9E" w:rsidP="00241AA4">
      <w:pPr>
        <w:spacing w:after="0"/>
        <w:rPr>
          <w:b/>
        </w:rPr>
      </w:pPr>
    </w:p>
    <w:p w:rsidR="00241AA4" w:rsidRDefault="00241AA4" w:rsidP="00587E35">
      <w:pPr>
        <w:spacing w:after="0"/>
      </w:pPr>
      <w:r>
        <w:object w:dxaOrig="8335" w:dyaOrig="1817">
          <v:shape id="_x0000_i1027" type="#_x0000_t75" style="width:416.95pt;height:91pt" o:ole="">
            <v:imagedata r:id="rId12" o:title=""/>
          </v:shape>
          <o:OLEObject Type="Embed" ProgID="ChemDraw.Document.6.0" ShapeID="_x0000_i1027" DrawAspect="Content" ObjectID="_1577700018" r:id="rId13"/>
        </w:object>
      </w:r>
    </w:p>
    <w:p w:rsidR="00E3280D" w:rsidRDefault="00E3280D" w:rsidP="00587E35">
      <w:pPr>
        <w:spacing w:after="0"/>
      </w:pPr>
    </w:p>
    <w:p w:rsidR="00AF2925" w:rsidRPr="00241AA4" w:rsidRDefault="00241AA4" w:rsidP="00587E35">
      <w:pPr>
        <w:spacing w:after="0"/>
      </w:pPr>
      <w:r>
        <w:t xml:space="preserve">1. </w:t>
      </w:r>
      <w:r w:rsidRPr="00241AA4">
        <w:t>Proposer un mécanisme plausible pour cette réaction à trois composants.</w:t>
      </w:r>
    </w:p>
    <w:p w:rsidR="00A35240" w:rsidRDefault="00241AA4" w:rsidP="00587E35">
      <w:pPr>
        <w:spacing w:after="0"/>
      </w:pPr>
      <w:r>
        <w:t xml:space="preserve">2. </w:t>
      </w:r>
      <w:r w:rsidR="00A35240">
        <w:t>Quels sont</w:t>
      </w:r>
      <w:r>
        <w:t xml:space="preserve"> les </w:t>
      </w:r>
      <w:r w:rsidR="00A35240">
        <w:t>sous-produits également formés dans cette réaction ? Commenter brièvement du point de vue du respect des critères de la chimie verte.</w:t>
      </w:r>
    </w:p>
    <w:p w:rsidR="00241AA4" w:rsidRPr="008B1117" w:rsidRDefault="00A35240" w:rsidP="00F23FBF">
      <w:pPr>
        <w:spacing w:after="0"/>
      </w:pPr>
      <w:r>
        <w:t xml:space="preserve">3. Combien de </w:t>
      </w:r>
      <w:r w:rsidR="00241AA4">
        <w:t>points de diversité</w:t>
      </w:r>
      <w:r>
        <w:t>s</w:t>
      </w:r>
      <w:r w:rsidR="00241AA4">
        <w:t xml:space="preserve"> </w:t>
      </w:r>
      <w:r>
        <w:t xml:space="preserve">sont </w:t>
      </w:r>
      <w:r w:rsidR="00241AA4">
        <w:t>possibles</w:t>
      </w:r>
      <w:r>
        <w:t xml:space="preserve"> dans cette réaction ?</w:t>
      </w:r>
    </w:p>
    <w:sectPr w:rsidR="00241AA4" w:rsidRPr="008B1117" w:rsidSect="007A2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9B0ABA"/>
    <w:rsid w:val="00011C56"/>
    <w:rsid w:val="0013080F"/>
    <w:rsid w:val="00141FCB"/>
    <w:rsid w:val="001C32F4"/>
    <w:rsid w:val="00241AA4"/>
    <w:rsid w:val="002E07AF"/>
    <w:rsid w:val="0044687A"/>
    <w:rsid w:val="004A3B3F"/>
    <w:rsid w:val="00575433"/>
    <w:rsid w:val="00587E35"/>
    <w:rsid w:val="00591FC8"/>
    <w:rsid w:val="00661703"/>
    <w:rsid w:val="007A2F02"/>
    <w:rsid w:val="0082156E"/>
    <w:rsid w:val="008B1117"/>
    <w:rsid w:val="00923840"/>
    <w:rsid w:val="009B0ABA"/>
    <w:rsid w:val="009C2A9E"/>
    <w:rsid w:val="009D4053"/>
    <w:rsid w:val="00A1099E"/>
    <w:rsid w:val="00A35240"/>
    <w:rsid w:val="00AC7D96"/>
    <w:rsid w:val="00AF2925"/>
    <w:rsid w:val="00C84653"/>
    <w:rsid w:val="00D806D1"/>
    <w:rsid w:val="00E3280D"/>
    <w:rsid w:val="00E670E9"/>
    <w:rsid w:val="00F23FBF"/>
    <w:rsid w:val="00F47B87"/>
    <w:rsid w:val="00F76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F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170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C7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7D9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2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image" Target="media/image1.emf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olivdavi</dc:creator>
  <cp:lastModifiedBy>olivdavi</cp:lastModifiedBy>
  <cp:revision>22</cp:revision>
  <dcterms:created xsi:type="dcterms:W3CDTF">2018-01-15T12:16:00Z</dcterms:created>
  <dcterms:modified xsi:type="dcterms:W3CDTF">2018-01-17T12:14:00Z</dcterms:modified>
</cp:coreProperties>
</file>